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>
      <w:pPr>
        <w:pStyle w:val="2"/>
        <w:rPr>
          <w:rFonts w:hint="eastAsia" w:ascii="方正公文小标宋" w:hAnsi="方正公文小标宋" w:eastAsia="方正公文小标宋" w:cs="方正公文小标宋"/>
          <w:sz w:val="40"/>
          <w:szCs w:val="4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8"/>
          <w:lang w:val="en-US" w:eastAsia="zh-CN"/>
        </w:rPr>
        <w:t>广东生态工程职业学院妇女联合会妇女代表名单</w:t>
      </w:r>
    </w:p>
    <w:tbl>
      <w:tblPr>
        <w:tblStyle w:val="3"/>
        <w:tblW w:w="86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005"/>
        <w:gridCol w:w="1755"/>
        <w:gridCol w:w="1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部门/二级学院</w:t>
            </w:r>
          </w:p>
        </w:tc>
        <w:tc>
          <w:tcPr>
            <w:tcW w:w="3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女职工代表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女学生代表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党政办公室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覃俏梅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念珂羽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纪检室（审计工作部）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林颖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组织宣传统战部（武装部）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张代雄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学生工作部（团委/创新创业学院）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曾康华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人力资源部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贺春燕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教务部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姚婕敏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招生与就业指导中心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彭莉霞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陈绚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总务后勤部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张旭平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分校区综合管理中心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丘秀红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生态工程学院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柯碧英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蔡宁洁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徐心慧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园艺与食品学院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陈倩倩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乡幸怡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李晨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旅游与文化学院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杨晓敏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余铱钚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黄秋霞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徐如诗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廉苗苗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吴斯喆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经济贸易学院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白华艳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陈妙璇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海洋与渔业学院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谭冬玲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海洋工程学院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张亚姝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詹少凤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航海学院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黄东云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吴海萍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继续教育学院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兰硕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车瑞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公共课教学部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曾溅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中职教育部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黄仕颖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图书馆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祁晓颂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朱艳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实验与实训中心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罗鸿慧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教学质量检测与评估中心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科研与校企合作管理中心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蔡杏梨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自然保护地与生态修复研究中心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黄星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现代教育与乡村振兴研究中心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徐小珍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附属小学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万菁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BDC82CD-B459-47F5-A08F-8F01F6B72D6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C8A7545-6D40-4E8B-9992-C87D3720E50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5687C95-BC53-4472-8976-53AC33EB9E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10409A6-DD20-407B-97C7-E3EACC3BCE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3ZDFlZTY5OTNmM2QzNzU0ZWZmN2NhMDdmNzEwNjEifQ=="/>
  </w:docVars>
  <w:rsids>
    <w:rsidRoot w:val="5ED650AF"/>
    <w:rsid w:val="5ED6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2023-05-30T01:18:00Z</dcterms:created>
  <dc:creator>Pathos</dc:creator>
  <cp:lastModifiedBy>Pathos</cp:lastModifiedBy>
  <dcterms:modified xsi:type="dcterms:W3CDTF">2023-05-30T01:18:53Z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320640A6DD1144FDBF3AFFE5BF433F79_11</vt:lpwstr>
  </property>
</Properties>
</file>