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217" w:leftChars="0" w:hanging="217" w:hangingChars="25"/>
        <w:jc w:val="center"/>
        <w:rPr>
          <w:rFonts w:hint="eastAsia" w:ascii="方正小标宋简体" w:hAnsi="方正小标宋简体" w:eastAsia="方正小标宋简体" w:cs="方正小标宋简体"/>
          <w:color w:val="FF0000"/>
          <w:spacing w:val="-6"/>
          <w:sz w:val="66"/>
          <w:szCs w:val="66"/>
          <w:u w:val="single"/>
          <w:lang w:eastAsia="zh-CN"/>
        </w:rPr>
      </w:pPr>
      <w:r>
        <w:rPr>
          <w:rFonts w:hint="eastAsia" w:ascii="方正小标宋简体" w:hAnsi="方正小标宋简体" w:eastAsia="方正小标宋简体" w:cs="方正小标宋简体"/>
          <w:color w:val="FF0000"/>
          <w:spacing w:val="-6"/>
          <w:sz w:val="88"/>
          <w:szCs w:val="88"/>
          <w:u w:val="single"/>
        </w:rPr>
        <w:t>广东生态工程职业学院</w:t>
      </w:r>
    </w:p>
    <w:p>
      <w:pPr>
        <w:keepNext w:val="0"/>
        <w:keepLines w:val="0"/>
        <w:pageBreakBefore w:val="0"/>
        <w:kinsoku/>
        <w:wordWrap/>
        <w:overflowPunct/>
        <w:topLinePunct w:val="0"/>
        <w:autoSpaceDE/>
        <w:autoSpaceDN/>
        <w:bidi w:val="0"/>
        <w:adjustRightInd/>
        <w:snapToGrid/>
        <w:spacing w:line="500" w:lineRule="exact"/>
        <w:jc w:val="right"/>
        <w:textAlignment w:val="auto"/>
        <w:rPr>
          <w:rFonts w:ascii="仿宋" w:hAnsi="仿宋" w:eastAsia="仿宋"/>
          <w:sz w:val="32"/>
          <w:szCs w:val="32"/>
        </w:rPr>
      </w:pPr>
      <w:r>
        <w:rPr>
          <w:rFonts w:hint="eastAsia" w:ascii="仿宋" w:hAnsi="仿宋" w:eastAsia="仿宋"/>
          <w:sz w:val="32"/>
          <w:szCs w:val="32"/>
          <w:lang w:val="en-US" w:eastAsia="zh-CN"/>
        </w:rPr>
        <w:t xml:space="preserve">                 </w:t>
      </w:r>
      <w:r>
        <w:rPr>
          <w:rFonts w:hint="eastAsia" w:ascii="仿宋" w:hAnsi="仿宋" w:eastAsia="仿宋"/>
          <w:sz w:val="32"/>
          <w:szCs w:val="32"/>
        </w:rPr>
        <w:t>粤生态职院</w:t>
      </w:r>
      <w:r>
        <w:rPr>
          <w:rFonts w:hint="eastAsia" w:ascii="仿宋" w:hAnsi="仿宋" w:eastAsia="仿宋"/>
          <w:sz w:val="32"/>
          <w:szCs w:val="32"/>
          <w:lang w:eastAsia="zh-CN"/>
        </w:rPr>
        <w:t>教务</w:t>
      </w:r>
      <w:r>
        <w:rPr>
          <w:rFonts w:hint="eastAsia" w:ascii="仿宋" w:hAnsi="仿宋" w:eastAsia="仿宋"/>
          <w:sz w:val="32"/>
          <w:szCs w:val="32"/>
        </w:rPr>
        <w:t>〔</w:t>
      </w:r>
      <w:r>
        <w:rPr>
          <w:rFonts w:ascii="仿宋" w:hAnsi="仿宋" w:eastAsia="仿宋"/>
          <w:sz w:val="32"/>
          <w:szCs w:val="32"/>
        </w:rPr>
        <w:t>20</w:t>
      </w:r>
      <w:r>
        <w:rPr>
          <w:rFonts w:hint="eastAsia" w:ascii="仿宋" w:hAnsi="仿宋" w:eastAsia="仿宋"/>
          <w:sz w:val="32"/>
          <w:szCs w:val="32"/>
          <w:lang w:val="en-US" w:eastAsia="zh-CN"/>
        </w:rPr>
        <w:t>23</w:t>
      </w:r>
      <w:r>
        <w:rPr>
          <w:rFonts w:ascii="仿宋" w:hAnsi="仿宋" w:eastAsia="仿宋"/>
          <w:sz w:val="32"/>
          <w:szCs w:val="32"/>
        </w:rPr>
        <w:t>〕</w:t>
      </w:r>
      <w:r>
        <w:rPr>
          <w:rFonts w:hint="eastAsia" w:ascii="仿宋" w:hAnsi="仿宋" w:eastAsia="仿宋"/>
          <w:sz w:val="32"/>
          <w:szCs w:val="32"/>
          <w:lang w:val="en-US" w:eastAsia="zh-CN"/>
        </w:rPr>
        <w:t>137</w:t>
      </w:r>
      <w:r>
        <w:rPr>
          <w:rFonts w:ascii="仿宋" w:hAnsi="仿宋" w:eastAsia="仿宋"/>
          <w:sz w:val="32"/>
          <w:szCs w:val="32"/>
        </w:rPr>
        <w:t>号</w:t>
      </w:r>
    </w:p>
    <w:p>
      <w:pPr>
        <w:keepNext w:val="0"/>
        <w:keepLines w:val="0"/>
        <w:pageBreakBefore w:val="0"/>
        <w:kinsoku/>
        <w:wordWrap/>
        <w:overflowPunct/>
        <w:topLinePunct w:val="0"/>
        <w:autoSpaceDE/>
        <w:autoSpaceDN/>
        <w:bidi w:val="0"/>
        <w:adjustRightInd/>
        <w:snapToGrid/>
        <w:spacing w:line="500" w:lineRule="exact"/>
        <w:jc w:val="center"/>
        <w:textAlignment w:val="auto"/>
        <w:rPr>
          <w:rFonts w:ascii="仿宋" w:hAnsi="仿宋" w:eastAsia="仿宋"/>
          <w:sz w:val="21"/>
          <w:szCs w:val="21"/>
        </w:rPr>
      </w:pPr>
    </w:p>
    <w:p>
      <w:pPr>
        <w:keepNext w:val="0"/>
        <w:keepLines w:val="0"/>
        <w:pageBreakBefore w:val="0"/>
        <w:kinsoku/>
        <w:wordWrap/>
        <w:overflowPunct/>
        <w:topLinePunct w:val="0"/>
        <w:autoSpaceDE/>
        <w:autoSpaceDN/>
        <w:bidi w:val="0"/>
        <w:adjustRightInd/>
        <w:snapToGrid/>
        <w:spacing w:line="500" w:lineRule="exact"/>
        <w:jc w:val="center"/>
        <w:textAlignment w:val="auto"/>
        <w:rPr>
          <w:rFonts w:ascii="仿宋" w:hAnsi="仿宋" w:eastAsia="仿宋"/>
          <w:sz w:val="21"/>
          <w:szCs w:val="21"/>
        </w:rPr>
      </w:pPr>
    </w:p>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hAnsi="方正公文小标宋" w:eastAsia="方正小标宋简体" w:cs="方正公文小标宋"/>
          <w:sz w:val="44"/>
          <w:szCs w:val="44"/>
        </w:rPr>
      </w:pPr>
      <w:r>
        <w:rPr>
          <w:rFonts w:hint="eastAsia" w:ascii="方正小标宋简体" w:hAnsi="方正公文小标宋" w:eastAsia="方正小标宋简体" w:cs="方正公文小标宋"/>
          <w:sz w:val="44"/>
          <w:szCs w:val="44"/>
        </w:rPr>
        <w:t>关于</w:t>
      </w:r>
      <w:r>
        <w:rPr>
          <w:rFonts w:hint="eastAsia" w:ascii="方正小标宋简体" w:hAnsi="方正公文小标宋" w:eastAsia="方正小标宋简体" w:cs="方正公文小标宋"/>
          <w:sz w:val="44"/>
          <w:szCs w:val="44"/>
          <w:lang w:val="en-US" w:eastAsia="zh-CN"/>
        </w:rPr>
        <w:t>组织参加</w:t>
      </w:r>
      <w:r>
        <w:rPr>
          <w:rFonts w:hint="eastAsia" w:ascii="方正小标宋简体" w:hAnsi="方正公文小标宋" w:eastAsia="方正小标宋简体" w:cs="方正公文小标宋"/>
          <w:sz w:val="44"/>
          <w:szCs w:val="44"/>
        </w:rPr>
        <w:t>第五届全国职业院校林草技能</w:t>
      </w:r>
    </w:p>
    <w:p>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方正小标宋简体" w:hAnsi="方正公文小标宋" w:eastAsia="方正小标宋简体" w:cs="方正公文小标宋"/>
          <w:sz w:val="44"/>
          <w:szCs w:val="44"/>
        </w:rPr>
      </w:pPr>
      <w:r>
        <w:rPr>
          <w:rFonts w:hint="eastAsia" w:ascii="方正小标宋简体" w:hAnsi="方正公文小标宋" w:eastAsia="方正小标宋简体" w:cs="方正公文小标宋"/>
          <w:sz w:val="44"/>
          <w:szCs w:val="44"/>
        </w:rPr>
        <w:t>大赛</w:t>
      </w:r>
      <w:r>
        <w:rPr>
          <w:rFonts w:hint="eastAsia" w:ascii="方正小标宋简体" w:hAnsi="方正公文小标宋" w:eastAsia="方正小标宋简体" w:cs="方正公文小标宋"/>
          <w:sz w:val="44"/>
          <w:szCs w:val="44"/>
          <w:lang w:eastAsia="zh-CN"/>
        </w:rPr>
        <w:t>（</w:t>
      </w:r>
      <w:r>
        <w:rPr>
          <w:rFonts w:hint="eastAsia" w:ascii="方正小标宋简体" w:hAnsi="方正公文小标宋" w:eastAsia="方正小标宋简体" w:cs="方正公文小标宋"/>
          <w:sz w:val="44"/>
          <w:szCs w:val="44"/>
          <w:lang w:val="en-US" w:eastAsia="zh-CN"/>
        </w:rPr>
        <w:t>高职组</w:t>
      </w:r>
      <w:r>
        <w:rPr>
          <w:rFonts w:hint="eastAsia" w:ascii="方正小标宋简体" w:hAnsi="方正公文小标宋" w:eastAsia="方正小标宋简体" w:cs="方正公文小标宋"/>
          <w:sz w:val="44"/>
          <w:szCs w:val="44"/>
          <w:lang w:eastAsia="zh-CN"/>
        </w:rPr>
        <w:t>）</w:t>
      </w:r>
      <w:r>
        <w:rPr>
          <w:rFonts w:hint="eastAsia" w:ascii="方正小标宋简体" w:hAnsi="方正公文小标宋" w:eastAsia="方正小标宋简体" w:cs="方正公文小标宋"/>
          <w:sz w:val="44"/>
          <w:szCs w:val="44"/>
        </w:rPr>
        <w:t>的通知</w:t>
      </w:r>
    </w:p>
    <w:p>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sz w:val="32"/>
          <w:szCs w:val="32"/>
        </w:rPr>
      </w:pPr>
    </w:p>
    <w:p>
      <w:pPr>
        <w:keepNext w:val="0"/>
        <w:keepLines w:val="0"/>
        <w:pageBreakBefore w:val="0"/>
        <w:kinsoku/>
        <w:wordWrap/>
        <w:overflowPunct/>
        <w:topLinePunct w:val="0"/>
        <w:autoSpaceDE/>
        <w:autoSpaceDN/>
        <w:bidi w:val="0"/>
        <w:adjustRightInd/>
        <w:snapToGrid/>
        <w:spacing w:line="500" w:lineRule="exact"/>
        <w:textAlignment w:val="auto"/>
        <w:rPr>
          <w:rFonts w:ascii="仿宋" w:hAnsi="仿宋" w:eastAsia="仿宋" w:cs="仿宋"/>
          <w:sz w:val="32"/>
          <w:szCs w:val="32"/>
        </w:rPr>
      </w:pPr>
      <w:r>
        <w:rPr>
          <w:rFonts w:hint="eastAsia" w:ascii="仿宋" w:hAnsi="仿宋" w:eastAsia="仿宋" w:cs="仿宋"/>
          <w:sz w:val="32"/>
          <w:szCs w:val="32"/>
        </w:rPr>
        <w:t>各部门、二级学院:</w:t>
      </w:r>
    </w:p>
    <w:p>
      <w:pPr>
        <w:keepNext w:val="0"/>
        <w:keepLines w:val="0"/>
        <w:pageBreakBefore w:val="0"/>
        <w:kinsoku/>
        <w:wordWrap/>
        <w:overflowPunct/>
        <w:topLinePunct w:val="0"/>
        <w:autoSpaceDE/>
        <w:autoSpaceDN/>
        <w:bidi w:val="0"/>
        <w:adjustRightInd/>
        <w:snapToGrid/>
        <w:spacing w:line="5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根据</w:t>
      </w:r>
      <w:r>
        <w:rPr>
          <w:rFonts w:hint="eastAsia" w:ascii="仿宋" w:hAnsi="仿宋" w:eastAsia="仿宋" w:cs="仿宋"/>
          <w:sz w:val="32"/>
          <w:szCs w:val="32"/>
          <w:lang w:eastAsia="zh-CN"/>
        </w:rPr>
        <w:t>《</w:t>
      </w:r>
      <w:r>
        <w:rPr>
          <w:rFonts w:hint="eastAsia" w:ascii="仿宋" w:hAnsi="仿宋" w:eastAsia="仿宋" w:cs="仿宋"/>
          <w:sz w:val="32"/>
          <w:szCs w:val="32"/>
        </w:rPr>
        <w:t>国家林业和草原局办公室关于举办第五届全国职业院校林草技能大赛的通知</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办人字</w:t>
      </w:r>
      <w:r>
        <w:rPr>
          <w:rFonts w:hint="eastAsia" w:ascii="仿宋" w:hAnsi="仿宋" w:eastAsia="仿宋"/>
          <w:sz w:val="32"/>
          <w:szCs w:val="32"/>
        </w:rPr>
        <w:t>〔</w:t>
      </w:r>
      <w:r>
        <w:rPr>
          <w:rFonts w:ascii="仿宋" w:hAnsi="仿宋" w:eastAsia="仿宋"/>
          <w:sz w:val="32"/>
          <w:szCs w:val="32"/>
        </w:rPr>
        <w:t>20</w:t>
      </w:r>
      <w:r>
        <w:rPr>
          <w:rFonts w:hint="eastAsia" w:ascii="仿宋" w:hAnsi="仿宋" w:eastAsia="仿宋"/>
          <w:sz w:val="32"/>
          <w:szCs w:val="32"/>
          <w:lang w:val="en-US" w:eastAsia="zh-CN"/>
        </w:rPr>
        <w:t>23</w:t>
      </w:r>
      <w:r>
        <w:rPr>
          <w:rFonts w:ascii="仿宋" w:hAnsi="仿宋" w:eastAsia="仿宋"/>
          <w:sz w:val="32"/>
          <w:szCs w:val="32"/>
        </w:rPr>
        <w:t>〕</w:t>
      </w:r>
      <w:r>
        <w:rPr>
          <w:rFonts w:hint="eastAsia" w:ascii="仿宋" w:hAnsi="仿宋" w:eastAsia="仿宋"/>
          <w:sz w:val="32"/>
          <w:szCs w:val="32"/>
          <w:lang w:val="en-US" w:eastAsia="zh-CN"/>
        </w:rPr>
        <w:t>91</w:t>
      </w:r>
      <w:r>
        <w:rPr>
          <w:rFonts w:ascii="仿宋" w:hAnsi="仿宋" w:eastAsia="仿宋"/>
          <w:sz w:val="32"/>
          <w:szCs w:val="32"/>
        </w:rPr>
        <w:t>号</w:t>
      </w:r>
      <w:r>
        <w:rPr>
          <w:rFonts w:hint="eastAsia" w:ascii="仿宋" w:hAnsi="仿宋" w:eastAsia="仿宋"/>
          <w:sz w:val="32"/>
          <w:szCs w:val="32"/>
          <w:lang w:eastAsia="zh-CN"/>
        </w:rPr>
        <w:t>）</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附件</w:t>
      </w:r>
      <w:r>
        <w:rPr>
          <w:rFonts w:hint="eastAsia" w:ascii="仿宋" w:hAnsi="仿宋" w:eastAsia="仿宋" w:cs="仿宋"/>
          <w:sz w:val="32"/>
          <w:szCs w:val="32"/>
          <w:lang w:eastAsia="zh-CN"/>
        </w:rPr>
        <w:t>）</w:t>
      </w:r>
      <w:r>
        <w:rPr>
          <w:rFonts w:hint="eastAsia" w:ascii="仿宋" w:hAnsi="仿宋" w:eastAsia="仿宋" w:cs="仿宋"/>
          <w:sz w:val="32"/>
          <w:szCs w:val="32"/>
        </w:rPr>
        <w:t>文件要求，</w:t>
      </w:r>
      <w:r>
        <w:rPr>
          <w:rFonts w:hint="eastAsia" w:ascii="仿宋" w:hAnsi="仿宋" w:eastAsia="仿宋" w:cs="仿宋"/>
          <w:sz w:val="32"/>
          <w:szCs w:val="32"/>
          <w:lang w:val="en-US" w:eastAsia="zh-CN"/>
        </w:rPr>
        <w:t>我校</w:t>
      </w:r>
      <w:r>
        <w:rPr>
          <w:rFonts w:hint="eastAsia" w:ascii="仿宋" w:hAnsi="仿宋" w:eastAsia="仿宋" w:cs="仿宋"/>
          <w:sz w:val="32"/>
          <w:szCs w:val="32"/>
        </w:rPr>
        <w:t>组织</w:t>
      </w:r>
      <w:r>
        <w:rPr>
          <w:rFonts w:hint="eastAsia" w:ascii="仿宋" w:hAnsi="仿宋" w:eastAsia="仿宋" w:cs="仿宋"/>
          <w:sz w:val="32"/>
          <w:szCs w:val="32"/>
          <w:lang w:val="en-US" w:eastAsia="zh-CN"/>
        </w:rPr>
        <w:t>参加第五届全国职业院校林草技能大赛（高职组）</w:t>
      </w:r>
      <w:r>
        <w:rPr>
          <w:rFonts w:hint="eastAsia" w:ascii="仿宋" w:hAnsi="仿宋" w:eastAsia="仿宋" w:cs="仿宋"/>
          <w:sz w:val="32"/>
          <w:szCs w:val="32"/>
        </w:rPr>
        <w:t>，现就有关事宜通知如下:</w:t>
      </w:r>
    </w:p>
    <w:p>
      <w:pPr>
        <w:keepNext w:val="0"/>
        <w:keepLines w:val="0"/>
        <w:pageBreakBefore w:val="0"/>
        <w:widowControl/>
        <w:suppressLineNumbers w:val="0"/>
        <w:kinsoku/>
        <w:wordWrap/>
        <w:overflowPunct/>
        <w:topLinePunct w:val="0"/>
        <w:autoSpaceDE/>
        <w:autoSpaceDN/>
        <w:bidi w:val="0"/>
        <w:adjustRightInd/>
        <w:snapToGrid/>
        <w:spacing w:line="5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请各二级学院（部）积极组织报名，并根据《通知》（附件1）要求，</w:t>
      </w:r>
      <w:r>
        <w:rPr>
          <w:rFonts w:hint="eastAsia" w:ascii="仿宋" w:hAnsi="仿宋" w:eastAsia="仿宋" w:cs="仿宋"/>
          <w:sz w:val="32"/>
          <w:szCs w:val="32"/>
        </w:rPr>
        <w:t>于</w:t>
      </w:r>
      <w:r>
        <w:rPr>
          <w:rFonts w:hint="eastAsia" w:ascii="仿宋" w:hAnsi="仿宋" w:eastAsia="仿宋" w:cs="仿宋"/>
          <w:sz w:val="32"/>
          <w:szCs w:val="32"/>
          <w:lang w:val="en-US" w:eastAsia="zh-CN"/>
        </w:rPr>
        <w:t>2023年9</w:t>
      </w:r>
      <w:r>
        <w:rPr>
          <w:rFonts w:hint="eastAsia" w:ascii="仿宋" w:hAnsi="仿宋" w:eastAsia="仿宋" w:cs="仿宋"/>
          <w:sz w:val="32"/>
          <w:szCs w:val="32"/>
        </w:rPr>
        <w:t>月</w:t>
      </w:r>
      <w:r>
        <w:rPr>
          <w:rFonts w:hint="eastAsia" w:ascii="仿宋" w:hAnsi="仿宋" w:eastAsia="仿宋" w:cs="仿宋"/>
          <w:sz w:val="32"/>
          <w:szCs w:val="32"/>
          <w:lang w:val="en-US" w:eastAsia="zh-CN"/>
        </w:rPr>
        <w:t>5</w:t>
      </w:r>
      <w:r>
        <w:rPr>
          <w:rFonts w:hint="eastAsia" w:ascii="仿宋" w:hAnsi="仿宋" w:eastAsia="仿宋" w:cs="仿宋"/>
          <w:sz w:val="32"/>
          <w:szCs w:val="32"/>
        </w:rPr>
        <w:t>日</w:t>
      </w:r>
      <w:r>
        <w:rPr>
          <w:rFonts w:hint="eastAsia" w:ascii="仿宋" w:hAnsi="仿宋" w:eastAsia="仿宋" w:cs="仿宋"/>
          <w:sz w:val="32"/>
          <w:szCs w:val="32"/>
          <w:lang w:val="en-US" w:eastAsia="zh-CN"/>
        </w:rPr>
        <w:t>早上10：00前将《第五届全国职业院校林草技能大赛报名表》、在校生学籍证明（学信网截图）、《参赛回执》，以二级学院（部）为单位发至教务部邮箱:gdstyjwb@163.com，逾期</w:t>
      </w:r>
      <w:bookmarkStart w:id="0" w:name="_GoBack"/>
      <w:bookmarkEnd w:id="0"/>
      <w:r>
        <w:rPr>
          <w:rFonts w:hint="eastAsia" w:ascii="仿宋" w:hAnsi="仿宋" w:eastAsia="仿宋" w:cs="仿宋"/>
          <w:sz w:val="32"/>
          <w:szCs w:val="32"/>
          <w:lang w:val="en-US" w:eastAsia="zh-CN"/>
        </w:rPr>
        <w:t>不予受理</w:t>
      </w:r>
      <w:r>
        <w:rPr>
          <w:rFonts w:hint="eastAsia" w:ascii="仿宋" w:hAnsi="仿宋" w:eastAsia="仿宋" w:cs="仿宋"/>
          <w:sz w:val="32"/>
          <w:szCs w:val="32"/>
        </w:rPr>
        <w:t>。</w:t>
      </w:r>
    </w:p>
    <w:p>
      <w:pPr>
        <w:keepNext w:val="0"/>
        <w:keepLines w:val="0"/>
        <w:pageBreakBefore w:val="0"/>
        <w:widowControl/>
        <w:suppressLineNumbers w:val="0"/>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联系人：陈老师，电话：15626262832。</w:t>
      </w:r>
    </w:p>
    <w:p>
      <w:pPr>
        <w:keepNext w:val="0"/>
        <w:keepLines w:val="0"/>
        <w:pageBreakBefore w:val="0"/>
        <w:kinsoku/>
        <w:wordWrap/>
        <w:overflowPunct/>
        <w:topLinePunct w:val="0"/>
        <w:autoSpaceDE/>
        <w:autoSpaceDN/>
        <w:bidi w:val="0"/>
        <w:adjustRightInd/>
        <w:snapToGrid/>
        <w:spacing w:line="500" w:lineRule="exact"/>
        <w:ind w:left="1910" w:leftChars="300" w:hanging="1280" w:hangingChars="400"/>
        <w:textAlignment w:val="auto"/>
        <w:rPr>
          <w:rFonts w:hint="eastAsia" w:ascii="仿宋" w:hAnsi="仿宋" w:eastAsia="仿宋" w:cs="仿宋"/>
          <w:sz w:val="32"/>
          <w:szCs w:val="32"/>
        </w:rPr>
      </w:pPr>
    </w:p>
    <w:p>
      <w:pPr>
        <w:keepNext w:val="0"/>
        <w:keepLines w:val="0"/>
        <w:pageBreakBefore w:val="0"/>
        <w:kinsoku/>
        <w:wordWrap/>
        <w:overflowPunct/>
        <w:topLinePunct w:val="0"/>
        <w:autoSpaceDE/>
        <w:autoSpaceDN/>
        <w:bidi w:val="0"/>
        <w:adjustRightInd/>
        <w:snapToGrid/>
        <w:spacing w:line="500" w:lineRule="exact"/>
        <w:ind w:left="1910" w:leftChars="300" w:hanging="1280" w:hangingChars="400"/>
        <w:textAlignment w:val="auto"/>
        <w:rPr>
          <w:rFonts w:hint="eastAsia" w:ascii="仿宋" w:hAnsi="仿宋" w:eastAsia="仿宋" w:cs="仿宋"/>
          <w:sz w:val="32"/>
          <w:szCs w:val="32"/>
        </w:rPr>
      </w:pPr>
      <w:r>
        <w:rPr>
          <w:rFonts w:hint="eastAsia" w:ascii="仿宋" w:hAnsi="仿宋" w:eastAsia="仿宋" w:cs="仿宋"/>
          <w:sz w:val="32"/>
          <w:szCs w:val="32"/>
        </w:rPr>
        <w:t>附件：国家林业和草原局办公室关于举办第五届全国职业院校林草技能大赛的通知</w:t>
      </w:r>
    </w:p>
    <w:p>
      <w:pPr>
        <w:keepNext w:val="0"/>
        <w:keepLines w:val="0"/>
        <w:pageBreakBefore w:val="0"/>
        <w:kinsoku/>
        <w:wordWrap/>
        <w:overflowPunct/>
        <w:topLinePunct w:val="0"/>
        <w:autoSpaceDE/>
        <w:autoSpaceDN/>
        <w:bidi w:val="0"/>
        <w:adjustRightInd/>
        <w:snapToGrid/>
        <w:spacing w:line="500" w:lineRule="exact"/>
        <w:ind w:firstLine="4160" w:firstLineChars="1300"/>
        <w:textAlignment w:val="auto"/>
        <w:rPr>
          <w:rFonts w:hint="eastAsia" w:ascii="仿宋" w:hAnsi="仿宋" w:eastAsia="仿宋" w:cs="仿宋"/>
          <w:sz w:val="32"/>
          <w:szCs w:val="32"/>
        </w:rPr>
      </w:pPr>
    </w:p>
    <w:p>
      <w:pPr>
        <w:keepNext w:val="0"/>
        <w:keepLines w:val="0"/>
        <w:pageBreakBefore w:val="0"/>
        <w:kinsoku/>
        <w:wordWrap/>
        <w:overflowPunct/>
        <w:topLinePunct w:val="0"/>
        <w:autoSpaceDE/>
        <w:autoSpaceDN/>
        <w:bidi w:val="0"/>
        <w:adjustRightInd/>
        <w:snapToGrid/>
        <w:spacing w:line="500" w:lineRule="exact"/>
        <w:ind w:firstLine="4160" w:firstLineChars="1300"/>
        <w:textAlignment w:val="auto"/>
        <w:rPr>
          <w:rFonts w:hint="eastAsia" w:ascii="仿宋" w:hAnsi="仿宋" w:eastAsia="仿宋" w:cs="仿宋"/>
          <w:sz w:val="32"/>
          <w:szCs w:val="32"/>
        </w:rPr>
      </w:pPr>
    </w:p>
    <w:p>
      <w:pPr>
        <w:keepNext w:val="0"/>
        <w:keepLines w:val="0"/>
        <w:pageBreakBefore w:val="0"/>
        <w:kinsoku/>
        <w:wordWrap/>
        <w:overflowPunct/>
        <w:topLinePunct w:val="0"/>
        <w:autoSpaceDE/>
        <w:autoSpaceDN/>
        <w:bidi w:val="0"/>
        <w:adjustRightInd/>
        <w:snapToGrid/>
        <w:spacing w:line="500" w:lineRule="exact"/>
        <w:ind w:firstLine="4160" w:firstLineChars="1300"/>
        <w:textAlignment w:val="auto"/>
        <w:rPr>
          <w:rFonts w:ascii="仿宋" w:hAnsi="仿宋" w:eastAsia="仿宋" w:cs="仿宋"/>
          <w:sz w:val="32"/>
          <w:szCs w:val="32"/>
        </w:rPr>
      </w:pPr>
      <w:r>
        <w:rPr>
          <w:rFonts w:hint="eastAsia" w:ascii="仿宋" w:hAnsi="仿宋" w:eastAsia="仿宋" w:cs="仿宋"/>
          <w:sz w:val="32"/>
          <w:szCs w:val="32"/>
        </w:rPr>
        <w:t>广东生态工程职业学院教务部</w:t>
      </w:r>
    </w:p>
    <w:p>
      <w:pPr>
        <w:keepNext w:val="0"/>
        <w:keepLines w:val="0"/>
        <w:pageBreakBefore w:val="0"/>
        <w:tabs>
          <w:tab w:val="left" w:pos="7088"/>
          <w:tab w:val="left" w:pos="7513"/>
          <w:tab w:val="left" w:pos="7797"/>
        </w:tabs>
        <w:kinsoku/>
        <w:wordWrap/>
        <w:overflowPunct/>
        <w:topLinePunct w:val="0"/>
        <w:autoSpaceDE/>
        <w:autoSpaceDN/>
        <w:bidi w:val="0"/>
        <w:adjustRightInd/>
        <w:snapToGrid/>
        <w:spacing w:line="500" w:lineRule="exact"/>
        <w:ind w:firstLine="5120" w:firstLineChars="1600"/>
        <w:textAlignment w:val="auto"/>
        <w:rPr>
          <w:rFonts w:hint="eastAsia"/>
          <w:color w:val="FF0000"/>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w:t>
      </w:r>
      <w:r>
        <w:rPr>
          <w:rFonts w:hint="eastAsia" w:ascii="仿宋" w:hAnsi="仿宋" w:eastAsia="仿宋" w:cs="仿宋"/>
          <w:sz w:val="32"/>
          <w:szCs w:val="32"/>
          <w:lang w:val="en-US" w:eastAsia="zh-CN"/>
        </w:rPr>
        <w:t>8</w:t>
      </w:r>
      <w:r>
        <w:rPr>
          <w:rFonts w:hint="eastAsia" w:ascii="仿宋" w:hAnsi="仿宋" w:eastAsia="仿宋" w:cs="仿宋"/>
          <w:sz w:val="32"/>
          <w:szCs w:val="32"/>
        </w:rPr>
        <w:t>月</w:t>
      </w:r>
      <w:r>
        <w:rPr>
          <w:rFonts w:hint="eastAsia" w:ascii="仿宋" w:hAnsi="仿宋" w:eastAsia="仿宋" w:cs="仿宋"/>
          <w:sz w:val="32"/>
          <w:szCs w:val="32"/>
          <w:lang w:val="en-US" w:eastAsia="zh-CN"/>
        </w:rPr>
        <w:t>7</w:t>
      </w:r>
      <w:r>
        <w:rPr>
          <w:rFonts w:hint="eastAsia" w:ascii="仿宋" w:hAnsi="仿宋" w:eastAsia="仿宋" w:cs="仿宋"/>
          <w:sz w:val="32"/>
          <w:szCs w:val="32"/>
        </w:rPr>
        <w:t>日</w:t>
      </w:r>
    </w:p>
    <w:sectPr>
      <w:pgSz w:w="11907" w:h="16839"/>
      <w:pgMar w:top="1898" w:right="1474" w:bottom="128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00000001" w:usb1="08000000" w:usb2="00000000" w:usb3="00000000" w:csb0="00040000" w:csb1="00000000"/>
    <w:embedRegular r:id="rId1" w:fontKey="{005F5A94-7CCA-4325-B652-A4ECB245C873}"/>
  </w:font>
  <w:font w:name="仿宋">
    <w:panose1 w:val="02010609060101010101"/>
    <w:charset w:val="86"/>
    <w:family w:val="modern"/>
    <w:pitch w:val="default"/>
    <w:sig w:usb0="800002BF" w:usb1="38CF7CFA" w:usb2="00000016" w:usb3="00000000" w:csb0="00040001" w:csb1="00000000"/>
    <w:embedRegular r:id="rId2" w:fontKey="{BAA90FEB-69DC-4799-B265-0767AA4C69F7}"/>
  </w:font>
  <w:font w:name="方正公文小标宋">
    <w:panose1 w:val="02000500000000000000"/>
    <w:charset w:val="86"/>
    <w:family w:val="auto"/>
    <w:pitch w:val="default"/>
    <w:sig w:usb0="A00002BF" w:usb1="38CF7CFA" w:usb2="00000016" w:usb3="00000000" w:csb0="00040001" w:csb1="00000000"/>
    <w:embedRegular r:id="rId3" w:fontKey="{899F20F6-176A-4EE0-AF6B-B5B5506868C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QxMDc0MWQ0ZTg3NTA1YTRlNjM5YjFlODc3NGJlOWMifQ=="/>
  </w:docVars>
  <w:rsids>
    <w:rsidRoot w:val="007118FC"/>
    <w:rsid w:val="000C6EBD"/>
    <w:rsid w:val="000F011C"/>
    <w:rsid w:val="000F0286"/>
    <w:rsid w:val="001531A4"/>
    <w:rsid w:val="001A67DD"/>
    <w:rsid w:val="001B4204"/>
    <w:rsid w:val="001C49BF"/>
    <w:rsid w:val="002232DE"/>
    <w:rsid w:val="0027751A"/>
    <w:rsid w:val="002C7275"/>
    <w:rsid w:val="002F159F"/>
    <w:rsid w:val="0030054F"/>
    <w:rsid w:val="00325455"/>
    <w:rsid w:val="00354BBF"/>
    <w:rsid w:val="00433956"/>
    <w:rsid w:val="00496DED"/>
    <w:rsid w:val="00535921"/>
    <w:rsid w:val="00607B5B"/>
    <w:rsid w:val="00620C91"/>
    <w:rsid w:val="00650538"/>
    <w:rsid w:val="006A233C"/>
    <w:rsid w:val="007118FC"/>
    <w:rsid w:val="00722398"/>
    <w:rsid w:val="00744943"/>
    <w:rsid w:val="00761D1A"/>
    <w:rsid w:val="007B031D"/>
    <w:rsid w:val="00840D0C"/>
    <w:rsid w:val="00845AFF"/>
    <w:rsid w:val="008B177A"/>
    <w:rsid w:val="0096055F"/>
    <w:rsid w:val="00986D4B"/>
    <w:rsid w:val="009B0511"/>
    <w:rsid w:val="00A02032"/>
    <w:rsid w:val="00A44E88"/>
    <w:rsid w:val="00A45C70"/>
    <w:rsid w:val="00AE7356"/>
    <w:rsid w:val="00B26B9F"/>
    <w:rsid w:val="00BD3E9A"/>
    <w:rsid w:val="00C11DE3"/>
    <w:rsid w:val="00CA3784"/>
    <w:rsid w:val="00DA5799"/>
    <w:rsid w:val="00DD61CD"/>
    <w:rsid w:val="00E40750"/>
    <w:rsid w:val="00E4244B"/>
    <w:rsid w:val="00E5308C"/>
    <w:rsid w:val="00ED72B1"/>
    <w:rsid w:val="00F0038F"/>
    <w:rsid w:val="029F7154"/>
    <w:rsid w:val="03B028AA"/>
    <w:rsid w:val="04093A27"/>
    <w:rsid w:val="04096B3B"/>
    <w:rsid w:val="05926C48"/>
    <w:rsid w:val="06CB4FA1"/>
    <w:rsid w:val="07041C7C"/>
    <w:rsid w:val="07682FD0"/>
    <w:rsid w:val="07EA78F4"/>
    <w:rsid w:val="087A0796"/>
    <w:rsid w:val="089E6F48"/>
    <w:rsid w:val="09931095"/>
    <w:rsid w:val="0A1B57C4"/>
    <w:rsid w:val="0A7C0731"/>
    <w:rsid w:val="0AFB4DF5"/>
    <w:rsid w:val="0CF959AF"/>
    <w:rsid w:val="0D8E6B48"/>
    <w:rsid w:val="0E342DC1"/>
    <w:rsid w:val="0F321316"/>
    <w:rsid w:val="10F64398"/>
    <w:rsid w:val="126D2146"/>
    <w:rsid w:val="13D745A5"/>
    <w:rsid w:val="14983A03"/>
    <w:rsid w:val="14F35555"/>
    <w:rsid w:val="15DE3FE6"/>
    <w:rsid w:val="183539DB"/>
    <w:rsid w:val="18371EB1"/>
    <w:rsid w:val="19A25194"/>
    <w:rsid w:val="1AFC6A9A"/>
    <w:rsid w:val="1C262410"/>
    <w:rsid w:val="1C713186"/>
    <w:rsid w:val="1D0165EA"/>
    <w:rsid w:val="1D150A4C"/>
    <w:rsid w:val="1E750EBC"/>
    <w:rsid w:val="217D3E78"/>
    <w:rsid w:val="21C479E8"/>
    <w:rsid w:val="242D7C19"/>
    <w:rsid w:val="246D4197"/>
    <w:rsid w:val="25DE40FD"/>
    <w:rsid w:val="26041BE9"/>
    <w:rsid w:val="27526802"/>
    <w:rsid w:val="2912392D"/>
    <w:rsid w:val="29210904"/>
    <w:rsid w:val="2AC252E8"/>
    <w:rsid w:val="2CD348C5"/>
    <w:rsid w:val="2E335886"/>
    <w:rsid w:val="2E43476A"/>
    <w:rsid w:val="2F4B1946"/>
    <w:rsid w:val="2FA476E7"/>
    <w:rsid w:val="30B434BA"/>
    <w:rsid w:val="31557C9D"/>
    <w:rsid w:val="343468C1"/>
    <w:rsid w:val="359407E1"/>
    <w:rsid w:val="35FA1098"/>
    <w:rsid w:val="361433DA"/>
    <w:rsid w:val="36694D7C"/>
    <w:rsid w:val="37B179ED"/>
    <w:rsid w:val="38675A43"/>
    <w:rsid w:val="39180AEB"/>
    <w:rsid w:val="396A6DF4"/>
    <w:rsid w:val="3BE41419"/>
    <w:rsid w:val="3E8447CC"/>
    <w:rsid w:val="3F4F7231"/>
    <w:rsid w:val="417411D1"/>
    <w:rsid w:val="41790595"/>
    <w:rsid w:val="441B5933"/>
    <w:rsid w:val="44BA339E"/>
    <w:rsid w:val="47D227CD"/>
    <w:rsid w:val="480565FD"/>
    <w:rsid w:val="4B7813BA"/>
    <w:rsid w:val="4B8C1EF9"/>
    <w:rsid w:val="4C1C2F6E"/>
    <w:rsid w:val="4D4C7E8A"/>
    <w:rsid w:val="4F7F76BE"/>
    <w:rsid w:val="50B36976"/>
    <w:rsid w:val="549D25E3"/>
    <w:rsid w:val="550E7A86"/>
    <w:rsid w:val="55486C0A"/>
    <w:rsid w:val="56094E05"/>
    <w:rsid w:val="57F646C7"/>
    <w:rsid w:val="58300E4A"/>
    <w:rsid w:val="592A1FA4"/>
    <w:rsid w:val="59545718"/>
    <w:rsid w:val="5CD10E2D"/>
    <w:rsid w:val="5EE66BB0"/>
    <w:rsid w:val="6118702B"/>
    <w:rsid w:val="6151078F"/>
    <w:rsid w:val="625D50F7"/>
    <w:rsid w:val="62FD13D4"/>
    <w:rsid w:val="67944507"/>
    <w:rsid w:val="69C2291C"/>
    <w:rsid w:val="6B4D5429"/>
    <w:rsid w:val="6CF7668E"/>
    <w:rsid w:val="6CFE7A1D"/>
    <w:rsid w:val="70C1007D"/>
    <w:rsid w:val="71134011"/>
    <w:rsid w:val="71FD65FB"/>
    <w:rsid w:val="72FD6C33"/>
    <w:rsid w:val="74061450"/>
    <w:rsid w:val="74B82BA7"/>
    <w:rsid w:val="750202C6"/>
    <w:rsid w:val="75722D56"/>
    <w:rsid w:val="75A849CA"/>
    <w:rsid w:val="763062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Date"/>
    <w:basedOn w:val="1"/>
    <w:next w:val="1"/>
    <w:link w:val="16"/>
    <w:semiHidden/>
    <w:unhideWhenUsed/>
    <w:qFormat/>
    <w:uiPriority w:val="99"/>
    <w:pPr>
      <w:ind w:left="100" w:leftChars="25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4"/>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批注文字 字符"/>
    <w:basedOn w:val="9"/>
    <w:link w:val="2"/>
    <w:semiHidden/>
    <w:qFormat/>
    <w:uiPriority w:val="99"/>
    <w:rPr>
      <w:kern w:val="2"/>
      <w:sz w:val="21"/>
      <w:szCs w:val="22"/>
    </w:rPr>
  </w:style>
  <w:style w:type="character" w:customStyle="1" w:styleId="14">
    <w:name w:val="批注主题 字符"/>
    <w:basedOn w:val="13"/>
    <w:link w:val="7"/>
    <w:semiHidden/>
    <w:qFormat/>
    <w:uiPriority w:val="99"/>
    <w:rPr>
      <w:b/>
      <w:bCs/>
      <w:kern w:val="2"/>
      <w:sz w:val="21"/>
      <w:szCs w:val="22"/>
    </w:rPr>
  </w:style>
  <w:style w:type="character" w:customStyle="1" w:styleId="15">
    <w:name w:val="批注框文本 字符"/>
    <w:basedOn w:val="9"/>
    <w:link w:val="4"/>
    <w:semiHidden/>
    <w:qFormat/>
    <w:uiPriority w:val="99"/>
    <w:rPr>
      <w:kern w:val="2"/>
      <w:sz w:val="18"/>
      <w:szCs w:val="18"/>
    </w:rPr>
  </w:style>
  <w:style w:type="character" w:customStyle="1" w:styleId="16">
    <w:name w:val="日期 字符"/>
    <w:basedOn w:val="9"/>
    <w:link w:val="3"/>
    <w:semiHidden/>
    <w:qFormat/>
    <w:uiPriority w:val="99"/>
    <w:rPr>
      <w:kern w:val="2"/>
      <w:sz w:val="21"/>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1</Pages>
  <Words>337</Words>
  <Characters>380</Characters>
  <Lines>2</Lines>
  <Paragraphs>1</Paragraphs>
  <TotalTime>3</TotalTime>
  <ScaleCrop>false</ScaleCrop>
  <LinksUpToDate>false</LinksUpToDate>
  <CharactersWithSpaces>397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2017-03-11T07:44:00Z</dcterms:created>
  <dc:creator>Administrator</dc:creator>
  <cp:lastModifiedBy>dreaming</cp:lastModifiedBy>
  <cp:lastPrinted>2023-08-07T08:36:17Z</cp:lastPrinted>
  <dcterms:modified xsi:type="dcterms:W3CDTF">2023-08-07T08:36:37Z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098D94CA2805415D925FC526FE6A4BCE_13</vt:lpwstr>
  </property>
</Properties>
</file>