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广东生态工程职业学院服务类项目验收报告</w:t>
      </w:r>
    </w:p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表一：</w:t>
      </w:r>
    </w:p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/>
          <w:b/>
          <w:sz w:val="40"/>
        </w:rPr>
        <w:t>服务类项目验收报告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11"/>
        <w:gridCol w:w="3010"/>
        <w:gridCol w:w="499"/>
        <w:gridCol w:w="859"/>
        <w:gridCol w:w="58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02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合同名称</w:t>
            </w:r>
          </w:p>
        </w:tc>
        <w:tc>
          <w:tcPr>
            <w:tcW w:w="2089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 w:val="24"/>
              </w:rPr>
              <w:t>教师教学比赛参赛团队指导、材料美化及视音频制作服务项目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>合同编号</w:t>
            </w:r>
          </w:p>
        </w:tc>
        <w:tc>
          <w:tcPr>
            <w:tcW w:w="1030" w:type="pct"/>
            <w:vAlign w:val="center"/>
          </w:tcPr>
          <w:p>
            <w:pPr>
              <w:rPr>
                <w:rFonts w:hint="default" w:ascii="宋体" w:hAnsi="宋体" w:eastAsia="宋体" w:cs="Times New Roman"/>
                <w:bCs/>
                <w:color w:val="00000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GDSTY2023Jw32-371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02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立项项目名称</w:t>
            </w:r>
          </w:p>
        </w:tc>
        <w:tc>
          <w:tcPr>
            <w:tcW w:w="2089" w:type="pct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6"/>
                <w:sz w:val="24"/>
              </w:rPr>
              <w:t>教师教学</w:t>
            </w:r>
            <w:r>
              <w:rPr>
                <w:rFonts w:hint="eastAsia" w:ascii="宋体" w:hAnsi="宋体"/>
                <w:bCs/>
                <w:spacing w:val="26"/>
                <w:sz w:val="24"/>
                <w:lang w:val="en-US" w:eastAsia="zh-CN"/>
              </w:rPr>
              <w:t>能力</w:t>
            </w:r>
            <w:r>
              <w:rPr>
                <w:rFonts w:hint="eastAsia" w:ascii="宋体" w:hAnsi="宋体"/>
                <w:bCs/>
                <w:spacing w:val="26"/>
                <w:sz w:val="24"/>
              </w:rPr>
              <w:t>比赛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立项项目编号</w:t>
            </w:r>
          </w:p>
        </w:tc>
        <w:tc>
          <w:tcPr>
            <w:tcW w:w="1030" w:type="pct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2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合同金额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Calibri" w:eastAsia="宋体" w:cs="Times New Roman"/>
                <w:bCs/>
                <w:sz w:val="20"/>
                <w:szCs w:val="21"/>
              </w:rPr>
              <w:t>人民币（大写）</w:t>
            </w:r>
            <w:r>
              <w:rPr>
                <w:rFonts w:hint="eastAsia" w:ascii="宋体" w:hAnsi="Calibri" w:eastAsia="宋体" w:cs="Times New Roman"/>
                <w:bCs/>
                <w:sz w:val="20"/>
                <w:szCs w:val="21"/>
                <w:lang w:val="en-US" w:eastAsia="zh-CN"/>
              </w:rPr>
              <w:t>壹拾肆万壹仟元</w:t>
            </w:r>
            <w:r>
              <w:rPr>
                <w:rFonts w:hint="eastAsia" w:ascii="宋体" w:hAnsi="Calibri" w:eastAsia="宋体" w:cs="Times New Roman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（￥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  <w:lang w:val="en-US" w:eastAsia="zh-CN"/>
              </w:rPr>
              <w:t>141000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 xml:space="preserve">  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02" w:type="pct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政府采购□ 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非政府采购□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集中采购机构□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社会代理机构□ </w:t>
            </w:r>
          </w:p>
          <w:p>
            <w:pPr>
              <w:widowControl/>
              <w:ind w:firstLine="1100" w:firstLineChars="500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校内招标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电子化平台采购□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002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项目实施部门</w:t>
            </w:r>
          </w:p>
        </w:tc>
        <w:tc>
          <w:tcPr>
            <w:tcW w:w="1781" w:type="pct"/>
            <w:vAlign w:val="center"/>
          </w:tcPr>
          <w:p>
            <w:pP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教务部</w:t>
            </w:r>
          </w:p>
        </w:tc>
        <w:tc>
          <w:tcPr>
            <w:tcW w:w="827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项目执行负责人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邓文博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02" w:type="pct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  <w:lang w:val="en-US" w:eastAsia="zh-CN"/>
              </w:rPr>
              <w:t>提供服务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单位</w:t>
            </w:r>
          </w:p>
        </w:tc>
        <w:tc>
          <w:tcPr>
            <w:tcW w:w="1781" w:type="pct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广州超星信息技术有限公司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7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  <w:lang w:val="en-US" w:eastAsia="zh-CN"/>
              </w:rPr>
              <w:t>提供服务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单位单位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项目负责人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tabs>
                <w:tab w:val="right" w:pos="3204"/>
              </w:tabs>
              <w:rPr>
                <w:rFonts w:hint="default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 xml:space="preserve"> 方晓生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02" w:type="pct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</w:p>
        </w:tc>
        <w:tc>
          <w:tcPr>
            <w:tcW w:w="1781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827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联系电话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tabs>
                <w:tab w:val="right" w:pos="3204"/>
              </w:tabs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13719411007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783" w:type="pct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  <w:lang w:val="en-US" w:eastAsia="zh-CN"/>
              </w:rPr>
              <w:t>服务完成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日期</w:t>
            </w:r>
          </w:p>
        </w:tc>
        <w:tc>
          <w:tcPr>
            <w:tcW w:w="2216" w:type="pct"/>
            <w:gridSpan w:val="4"/>
            <w:vAlign w:val="center"/>
          </w:tcPr>
          <w:p>
            <w:pPr>
              <w:ind w:firstLine="1800" w:firstLineChars="900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2023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2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项目完成概况（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  <w:lang w:val="en-US" w:eastAsia="zh-CN"/>
              </w:rPr>
              <w:t>提供服务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单位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填写）</w:t>
            </w:r>
          </w:p>
          <w:p>
            <w:pPr>
              <w:rPr>
                <w:rFonts w:ascii="Calibri" w:hAnsi="Calibri" w:eastAsia="宋体" w:cs="Times New Roman"/>
                <w:b/>
                <w:sz w:val="20"/>
                <w:szCs w:val="21"/>
              </w:rPr>
            </w:pPr>
          </w:p>
        </w:tc>
        <w:tc>
          <w:tcPr>
            <w:tcW w:w="3997" w:type="pct"/>
            <w:gridSpan w:val="5"/>
            <w:vAlign w:val="center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                  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提供服务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单位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联系人 ：              （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单位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盖章）            </w:t>
            </w:r>
          </w:p>
          <w:p>
            <w:pPr>
              <w:tabs>
                <w:tab w:val="left" w:pos="5405"/>
              </w:tabs>
              <w:spacing w:line="312" w:lineRule="auto"/>
              <w:ind w:firstLine="4000" w:firstLineChars="2000"/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002" w:type="pct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项目初步验收情况</w:t>
            </w:r>
          </w:p>
        </w:tc>
        <w:tc>
          <w:tcPr>
            <w:tcW w:w="3997" w:type="pct"/>
            <w:gridSpan w:val="5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1、验收内容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002" w:type="pct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</w:p>
        </w:tc>
        <w:tc>
          <w:tcPr>
            <w:tcW w:w="3997" w:type="pct"/>
            <w:gridSpan w:val="5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2、初步验收意见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5405"/>
              </w:tabs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405"/>
              </w:tabs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</w:pPr>
          </w:p>
          <w:p>
            <w:pPr>
              <w:tabs>
                <w:tab w:val="left" w:pos="5405"/>
              </w:tabs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</w:pPr>
          </w:p>
          <w:p>
            <w:pPr>
              <w:tabs>
                <w:tab w:val="left" w:pos="5405"/>
              </w:tabs>
              <w:jc w:val="both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经办人（签字）：        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  <w:t xml:space="preserve">    </w:t>
            </w:r>
          </w:p>
          <w:p>
            <w:pPr>
              <w:tabs>
                <w:tab w:val="left" w:pos="5405"/>
              </w:tabs>
              <w:ind w:firstLine="100" w:firstLineChars="50"/>
              <w:jc w:val="left"/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  <w:t>归口管理部门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负责人（签字）：</w:t>
            </w:r>
          </w:p>
          <w:p>
            <w:pPr>
              <w:tabs>
                <w:tab w:val="left" w:pos="5405"/>
              </w:tabs>
              <w:jc w:val="left"/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</w:t>
            </w: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项目执行负责人（签字）：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00" w:type="pct"/>
            <w:gridSpan w:val="7"/>
            <w:vAlign w:val="center"/>
          </w:tcPr>
          <w:p>
            <w:pPr>
              <w:tabs>
                <w:tab w:val="left" w:pos="5405"/>
              </w:tabs>
              <w:jc w:val="center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附：项目验收资料清单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1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2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3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5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8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9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10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4606" w:type="pct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5000" w:type="pct"/>
            <w:gridSpan w:val="7"/>
            <w:vAlign w:val="center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                           项目执行负责人（签字）：</w:t>
            </w:r>
          </w:p>
        </w:tc>
      </w:tr>
    </w:tbl>
    <w:p>
      <w:pPr>
        <w:rPr>
          <w:rFonts w:ascii="黑体" w:hAnsi="黑体" w:eastAsia="黑体"/>
          <w:sz w:val="32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项目（预算≤5万元的项目）由实施部门组织验收，预算＞5万元的项目，此页作为初步验收报告，实施部门凭此页提出整体验收申请，报</w:t>
      </w:r>
      <w:r>
        <w:rPr>
          <w:rFonts w:hint="eastAsia"/>
          <w:lang w:val="en-US" w:eastAsia="zh-CN"/>
        </w:rPr>
        <w:t>验收</w:t>
      </w:r>
      <w:r>
        <w:rPr>
          <w:rFonts w:hint="eastAsia"/>
        </w:rPr>
        <w:t>组织相关人员进行验收。</w:t>
      </w:r>
      <w:r>
        <w:rPr>
          <w:rFonts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  <w:lang w:val="en-US" w:eastAsia="zh-CN"/>
        </w:rPr>
        <w:t>表</w:t>
      </w:r>
      <w:r>
        <w:rPr>
          <w:rFonts w:hint="eastAsia" w:ascii="黑体" w:hAnsi="黑体" w:eastAsia="黑体"/>
          <w:sz w:val="32"/>
        </w:rPr>
        <w:t>二：</w:t>
      </w:r>
    </w:p>
    <w:p>
      <w:pPr>
        <w:jc w:val="center"/>
        <w:rPr>
          <w:rFonts w:hint="eastAsia" w:ascii="黑体" w:hAnsi="黑体" w:eastAsia="黑体" w:cs="Times New Roman"/>
          <w:b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验收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结论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1668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验收时间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_________年__________月___________日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668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验收人名单</w:t>
            </w:r>
          </w:p>
        </w:tc>
        <w:tc>
          <w:tcPr>
            <w:tcW w:w="6854" w:type="dxa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组长:</w:t>
            </w: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成员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签名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：</w:t>
            </w: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68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验收地点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668" w:type="dxa"/>
            <w:vAlign w:val="center"/>
          </w:tcPr>
          <w:p>
            <w:pPr>
              <w:rPr>
                <w:rFonts w:hint="eastAsia" w:eastAsia="宋体" w:cs="Times New Roman" w:asciiTheme="minorEastAsia" w:hAnsi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Cs w:val="21"/>
              </w:rPr>
              <w:t>项目验收</w:t>
            </w:r>
            <w:r>
              <w:rPr>
                <w:rFonts w:hint="eastAsia" w:ascii="Calibri" w:hAnsi="Calibri" w:eastAsia="宋体" w:cs="Times New Roman"/>
                <w:bCs/>
                <w:color w:val="000000"/>
                <w:szCs w:val="21"/>
                <w:lang w:val="en-US" w:eastAsia="zh-CN"/>
              </w:rPr>
              <w:t>结论</w:t>
            </w:r>
          </w:p>
        </w:tc>
        <w:tc>
          <w:tcPr>
            <w:tcW w:w="6854" w:type="dxa"/>
          </w:tcPr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验收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>服务成果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（验收内容根据项目实际情况勾选“是”或“否”）包含：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 w:val="20"/>
                <w:szCs w:val="21"/>
                <w:lang w:val="en-US" w:eastAsia="zh-CN"/>
              </w:rPr>
              <w:t>服务内容与合同规定是否一致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         是□  否□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 xml:space="preserve">2.服务成果是否达到预期                             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是□  否□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hint="default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</w:rPr>
              <w:t>验收结论：  □验收通过         □验收不通过         □其它结论</w:t>
            </w: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ind w:firstLine="2600" w:firstLineChars="1300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ind w:firstLine="2600" w:firstLineChars="1300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ind w:firstLine="2600" w:firstLineChars="1300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ind w:firstLine="2600" w:firstLineChars="1300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ind w:firstLine="2700" w:firstLineChars="1500"/>
              <w:jc w:val="left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服务单位代表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确认签名：</w:t>
            </w:r>
          </w:p>
          <w:p>
            <w:pPr>
              <w:tabs>
                <w:tab w:val="left" w:pos="5405"/>
              </w:tabs>
              <w:spacing w:line="312" w:lineRule="auto"/>
              <w:jc w:val="center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 xml:space="preserve">         验收小组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负责人签名：</w:t>
            </w:r>
          </w:p>
          <w:p>
            <w:pPr>
              <w:ind w:firstLine="2700" w:firstLineChars="1500"/>
              <w:rPr>
                <w:rFonts w:ascii="楷体_GB2312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项目建设部门</w:t>
            </w:r>
            <w:r>
              <w:rPr>
                <w:rFonts w:hint="eastAsia" w:ascii="楷体_GB2312" w:hAnsi="Calibri" w:eastAsia="宋体" w:cs="Times New Roman"/>
                <w:sz w:val="18"/>
                <w:szCs w:val="18"/>
              </w:rPr>
              <w:t>负责人签名：</w:t>
            </w:r>
          </w:p>
          <w:p>
            <w:pPr>
              <w:tabs>
                <w:tab w:val="left" w:pos="5405"/>
              </w:tabs>
              <w:spacing w:line="312" w:lineRule="auto"/>
              <w:jc w:val="center"/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楷体_GB2312" w:hAnsi="Calibri" w:eastAsia="宋体" w:cs="Times New Roman"/>
                <w:bCs/>
                <w:sz w:val="18"/>
                <w:szCs w:val="18"/>
              </w:rPr>
              <w:t xml:space="preserve">                  </w:t>
            </w:r>
            <w:r>
              <w:rPr>
                <w:rFonts w:hint="eastAsia" w:ascii="楷体_GB2312" w:hAnsi="Calibri" w:eastAsia="宋体" w:cs="Times New Roman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_GB2312" w:hAnsi="Calibri" w:eastAsia="宋体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楷体_GB2312" w:hAnsi="Calibri" w:eastAsia="宋体" w:cs="Times New Roman"/>
                <w:bCs/>
                <w:sz w:val="18"/>
                <w:szCs w:val="18"/>
                <w:lang w:val="en-US" w:eastAsia="zh-CN"/>
              </w:rPr>
              <w:t>建设</w:t>
            </w:r>
            <w:r>
              <w:rPr>
                <w:rFonts w:hint="eastAsia" w:ascii="楷体_GB2312" w:hAnsi="Calibri" w:eastAsia="宋体" w:cs="Times New Roman"/>
                <w:bCs/>
                <w:sz w:val="18"/>
                <w:szCs w:val="18"/>
              </w:rPr>
              <w:t>部门盖章）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年   月   日</w:t>
            </w:r>
          </w:p>
        </w:tc>
      </w:tr>
    </w:tbl>
    <w:p>
      <w:pPr>
        <w:jc w:val="center"/>
        <w:rPr>
          <w:rFonts w:cs="Times New Roman" w:asciiTheme="minorEastAsia" w:hAnsiTheme="minorEastAsia"/>
          <w:b/>
          <w:sz w:val="20"/>
          <w:szCs w:val="20"/>
        </w:rPr>
      </w:pPr>
    </w:p>
    <w:p>
      <w:pPr>
        <w:rPr>
          <w:rFonts w:ascii="Calibri" w:hAnsi="Calibri" w:eastAsia="宋体" w:cs="Times New Roman"/>
          <w:b/>
          <w:sz w:val="24"/>
          <w:szCs w:val="24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>
      <w:pPr>
        <w:rPr>
          <w:rFonts w:ascii="楷体" w:hAnsi="楷体" w:eastAsia="楷体" w:cs="楷体"/>
          <w:bCs/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xMDc0MWQ0ZTg3NTA1YTRlNjM5YjFlODc3NGJlOWMifQ=="/>
  </w:docVars>
  <w:rsids>
    <w:rsidRoot w:val="00091245"/>
    <w:rsid w:val="0003583D"/>
    <w:rsid w:val="00091245"/>
    <w:rsid w:val="000972EF"/>
    <w:rsid w:val="000D17A1"/>
    <w:rsid w:val="00112E88"/>
    <w:rsid w:val="0019681C"/>
    <w:rsid w:val="002A0B65"/>
    <w:rsid w:val="002B1F56"/>
    <w:rsid w:val="002E75D5"/>
    <w:rsid w:val="0031789A"/>
    <w:rsid w:val="003F1F5E"/>
    <w:rsid w:val="00427809"/>
    <w:rsid w:val="004C0240"/>
    <w:rsid w:val="004E4E11"/>
    <w:rsid w:val="0055335F"/>
    <w:rsid w:val="005A0934"/>
    <w:rsid w:val="005B38D3"/>
    <w:rsid w:val="005B7457"/>
    <w:rsid w:val="005E746D"/>
    <w:rsid w:val="005F2397"/>
    <w:rsid w:val="007270E4"/>
    <w:rsid w:val="00745038"/>
    <w:rsid w:val="007C494F"/>
    <w:rsid w:val="007C6FC9"/>
    <w:rsid w:val="007E5D09"/>
    <w:rsid w:val="00847956"/>
    <w:rsid w:val="008C3056"/>
    <w:rsid w:val="008D739B"/>
    <w:rsid w:val="00970166"/>
    <w:rsid w:val="009B279A"/>
    <w:rsid w:val="00A1363D"/>
    <w:rsid w:val="00A42BC8"/>
    <w:rsid w:val="00A656FC"/>
    <w:rsid w:val="00AC15D5"/>
    <w:rsid w:val="00AD705E"/>
    <w:rsid w:val="00AE06F2"/>
    <w:rsid w:val="00B33BB9"/>
    <w:rsid w:val="00BC3F7F"/>
    <w:rsid w:val="00C15026"/>
    <w:rsid w:val="00C16168"/>
    <w:rsid w:val="00CA129C"/>
    <w:rsid w:val="00CA21E4"/>
    <w:rsid w:val="00D927E6"/>
    <w:rsid w:val="00E11E81"/>
    <w:rsid w:val="00EA5A05"/>
    <w:rsid w:val="00F11112"/>
    <w:rsid w:val="00F820E0"/>
    <w:rsid w:val="00FA6098"/>
    <w:rsid w:val="00FD68F1"/>
    <w:rsid w:val="02F41683"/>
    <w:rsid w:val="1A163D48"/>
    <w:rsid w:val="30B530E4"/>
    <w:rsid w:val="33BA627E"/>
    <w:rsid w:val="37CC6ED6"/>
    <w:rsid w:val="41074384"/>
    <w:rsid w:val="42D52B69"/>
    <w:rsid w:val="4EDB77C6"/>
    <w:rsid w:val="58B1299E"/>
    <w:rsid w:val="5D094F4D"/>
    <w:rsid w:val="715D73DE"/>
    <w:rsid w:val="782C736E"/>
    <w:rsid w:val="7C8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9398-3D4E-4AC4-902C-ED66F9C45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559</Words>
  <Characters>3187</Characters>
  <Lines>26</Lines>
  <Paragraphs>7</Paragraphs>
  <TotalTime>6</TotalTime>
  <ScaleCrop>false</ScaleCrop>
  <LinksUpToDate>false</LinksUpToDate>
  <CharactersWithSpaces>3739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2019-11-12T02:12:00Z</dcterms:created>
  <dc:creator>wdl</dc:creator>
  <cp:lastModifiedBy>dreaming</cp:lastModifiedBy>
  <cp:lastPrinted>2021-11-04T06:30:00Z</cp:lastPrinted>
  <dcterms:modified xsi:type="dcterms:W3CDTF">2023-10-25T03:22:36Z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2A4244B16A5744FBB107A28A16A0301C_12</vt:lpwstr>
  </property>
</Properties>
</file>