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A65" w:rsidRDefault="00DC6418" w:rsidP="00B47DEA">
      <w:pPr>
        <w:spacing w:line="560" w:lineRule="exact"/>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bookmarkStart w:id="0" w:name="OLE_LINK5"/>
      <w:bookmarkStart w:id="1" w:name="OLE_LINK6"/>
      <w:r w:rsidR="00440A3E" w:rsidRPr="00440A3E">
        <w:rPr>
          <w:rFonts w:asciiTheme="majorEastAsia" w:eastAsiaTheme="majorEastAsia" w:hAnsiTheme="majorEastAsia" w:cstheme="majorEastAsia" w:hint="eastAsia"/>
          <w:b/>
          <w:color w:val="000000" w:themeColor="text1"/>
          <w:sz w:val="36"/>
          <w:szCs w:val="36"/>
        </w:rPr>
        <w:t>2024</w:t>
      </w:r>
      <w:r w:rsidR="00440A3E">
        <w:rPr>
          <w:rFonts w:asciiTheme="majorEastAsia" w:eastAsiaTheme="majorEastAsia" w:hAnsiTheme="majorEastAsia" w:cstheme="majorEastAsia" w:hint="eastAsia"/>
          <w:b/>
          <w:color w:val="000000" w:themeColor="text1"/>
          <w:sz w:val="36"/>
          <w:szCs w:val="36"/>
        </w:rPr>
        <w:t>年度财务报表、预算执行与决算审计服务</w:t>
      </w:r>
      <w:bookmarkEnd w:id="0"/>
      <w:bookmarkEnd w:id="1"/>
      <w:r w:rsidR="00440A3E">
        <w:rPr>
          <w:rFonts w:asciiTheme="majorEastAsia" w:eastAsiaTheme="majorEastAsia" w:hAnsiTheme="majorEastAsia" w:cstheme="majorEastAsia" w:hint="eastAsia"/>
          <w:b/>
          <w:color w:val="000000" w:themeColor="text1"/>
          <w:sz w:val="36"/>
          <w:szCs w:val="36"/>
        </w:rPr>
        <w:t>采购项目</w:t>
      </w:r>
      <w:r>
        <w:rPr>
          <w:rFonts w:asciiTheme="majorEastAsia" w:eastAsiaTheme="majorEastAsia" w:hAnsiTheme="majorEastAsia" w:cstheme="majorEastAsia" w:hint="eastAsia"/>
          <w:b/>
          <w:color w:val="000000" w:themeColor="text1"/>
          <w:sz w:val="36"/>
          <w:szCs w:val="36"/>
        </w:rPr>
        <w:t>需求书</w:t>
      </w:r>
    </w:p>
    <w:p w:rsidR="00D36A65" w:rsidRDefault="00D36A65" w:rsidP="00B47DEA">
      <w:pPr>
        <w:spacing w:line="360" w:lineRule="auto"/>
        <w:ind w:firstLine="560"/>
        <w:jc w:val="left"/>
        <w:rPr>
          <w:rFonts w:ascii="宋体" w:eastAsia="宋体" w:hAnsi="宋体" w:cs="宋体"/>
          <w:sz w:val="28"/>
          <w:szCs w:val="28"/>
        </w:rPr>
      </w:pPr>
    </w:p>
    <w:p w:rsidR="00D36A65" w:rsidRDefault="00DC6418" w:rsidP="00440A3E">
      <w:pPr>
        <w:pStyle w:val="aa"/>
        <w:numPr>
          <w:ilvl w:val="0"/>
          <w:numId w:val="1"/>
        </w:numPr>
        <w:spacing w:line="360" w:lineRule="auto"/>
        <w:ind w:firstLine="562"/>
        <w:jc w:val="left"/>
        <w:rPr>
          <w:rFonts w:ascii="宋体" w:eastAsia="宋体" w:hAnsi="宋体" w:cs="宋体"/>
          <w:sz w:val="28"/>
          <w:szCs w:val="28"/>
        </w:rPr>
      </w:pPr>
      <w:bookmarkStart w:id="2" w:name="OLE_LINK1"/>
      <w:bookmarkStart w:id="3" w:name="OLE_LINK2"/>
      <w:r>
        <w:rPr>
          <w:rFonts w:ascii="宋体" w:eastAsia="宋体" w:hAnsi="宋体" w:cs="宋体" w:hint="eastAsia"/>
          <w:b/>
          <w:bCs w:val="0"/>
          <w:sz w:val="28"/>
          <w:szCs w:val="28"/>
        </w:rPr>
        <w:t>项目名称:</w:t>
      </w:r>
      <w:bookmarkStart w:id="4" w:name="OLE_LINK11"/>
      <w:bookmarkStart w:id="5" w:name="OLE_LINK12"/>
      <w:bookmarkStart w:id="6" w:name="OLE_LINK7"/>
      <w:bookmarkStart w:id="7" w:name="OLE_LINK8"/>
      <w:bookmarkStart w:id="8" w:name="OLE_LINK9"/>
      <w:r>
        <w:rPr>
          <w:rFonts w:ascii="宋体" w:eastAsia="宋体" w:hAnsi="宋体" w:cs="宋体" w:hint="eastAsia"/>
          <w:sz w:val="28"/>
          <w:szCs w:val="28"/>
        </w:rPr>
        <w:t>广东生态工程职业学院</w:t>
      </w:r>
      <w:bookmarkStart w:id="9" w:name="OLE_LINK20"/>
      <w:bookmarkStart w:id="10" w:name="OLE_LINK21"/>
      <w:bookmarkStart w:id="11" w:name="OLE_LINK36"/>
      <w:bookmarkStart w:id="12" w:name="OLE_LINK37"/>
      <w:bookmarkEnd w:id="4"/>
      <w:bookmarkEnd w:id="5"/>
      <w:r w:rsidR="00440A3E" w:rsidRPr="00617761">
        <w:rPr>
          <w:rFonts w:ascii="宋体" w:eastAsia="宋体" w:hAnsi="宋体" w:cs="宋体" w:hint="eastAsia"/>
          <w:sz w:val="28"/>
          <w:szCs w:val="28"/>
        </w:rPr>
        <w:t>2024年度财务报表、预算</w:t>
      </w:r>
      <w:bookmarkStart w:id="13" w:name="OLE_LINK10"/>
      <w:bookmarkStart w:id="14" w:name="OLE_LINK19"/>
      <w:bookmarkStart w:id="15" w:name="OLE_LINK22"/>
      <w:bookmarkStart w:id="16" w:name="OLE_LINK23"/>
      <w:bookmarkEnd w:id="7"/>
      <w:bookmarkEnd w:id="8"/>
      <w:r w:rsidR="00440A3E" w:rsidRPr="00617761">
        <w:rPr>
          <w:rFonts w:ascii="宋体" w:eastAsia="宋体" w:hAnsi="宋体" w:cs="宋体" w:hint="eastAsia"/>
          <w:sz w:val="28"/>
          <w:szCs w:val="28"/>
        </w:rPr>
        <w:t>执行与决算审计服务</w:t>
      </w:r>
      <w:bookmarkEnd w:id="15"/>
      <w:bookmarkEnd w:id="16"/>
      <w:r>
        <w:rPr>
          <w:rFonts w:ascii="宋体" w:eastAsia="宋体" w:hAnsi="宋体" w:cs="宋体" w:hint="eastAsia"/>
          <w:sz w:val="28"/>
          <w:szCs w:val="28"/>
        </w:rPr>
        <w:t>采购项目</w:t>
      </w:r>
      <w:bookmarkEnd w:id="9"/>
      <w:bookmarkEnd w:id="10"/>
    </w:p>
    <w:bookmarkEnd w:id="2"/>
    <w:bookmarkEnd w:id="3"/>
    <w:bookmarkEnd w:id="6"/>
    <w:bookmarkEnd w:id="11"/>
    <w:bookmarkEnd w:id="12"/>
    <w:bookmarkEnd w:id="13"/>
    <w:bookmarkEnd w:id="14"/>
    <w:p w:rsidR="00D36A65" w:rsidRDefault="00DC6418">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w:t>
      </w:r>
      <w:r w:rsidR="00617761">
        <w:rPr>
          <w:rFonts w:ascii="宋体" w:eastAsia="宋体" w:hAnsi="宋体" w:cs="宋体" w:hint="eastAsia"/>
          <w:sz w:val="28"/>
          <w:szCs w:val="28"/>
        </w:rPr>
        <w:t>6</w:t>
      </w:r>
      <w:r>
        <w:rPr>
          <w:rFonts w:ascii="宋体" w:eastAsia="宋体" w:hAnsi="宋体" w:cs="宋体" w:hint="eastAsia"/>
          <w:sz w:val="28"/>
          <w:szCs w:val="28"/>
        </w:rPr>
        <w:t>000.00元</w:t>
      </w:r>
    </w:p>
    <w:p w:rsidR="00D36A65" w:rsidRDefault="00DC6418">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D36A65" w:rsidRDefault="00DC6418">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D36A65" w:rsidRDefault="00DC641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D36A65" w:rsidRDefault="00DC6418" w:rsidP="00B47DEA">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D36A65" w:rsidRDefault="00DC641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D36A65" w:rsidRDefault="00DC641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D36A65" w:rsidRDefault="00DC641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D36A65" w:rsidRDefault="00DC641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D36A65" w:rsidRDefault="00DC641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D36A65" w:rsidRPr="00AA56A6" w:rsidRDefault="00DC6418" w:rsidP="00B47DEA">
      <w:pPr>
        <w:numPr>
          <w:ilvl w:val="0"/>
          <w:numId w:val="2"/>
        </w:numPr>
        <w:spacing w:line="360" w:lineRule="auto"/>
        <w:ind w:firstLine="560"/>
        <w:rPr>
          <w:rFonts w:ascii="宋体" w:hAnsi="宋体" w:cs="宋体"/>
          <w:color w:val="000000" w:themeColor="text1"/>
          <w:sz w:val="28"/>
          <w:szCs w:val="28"/>
        </w:rPr>
      </w:pPr>
      <w:r w:rsidRPr="00AA56A6">
        <w:rPr>
          <w:rFonts w:ascii="宋体" w:hAnsi="宋体" w:cs="宋体" w:hint="eastAsia"/>
          <w:color w:val="000000" w:themeColor="text1"/>
          <w:sz w:val="28"/>
          <w:szCs w:val="28"/>
        </w:rPr>
        <w:t>报价供应商近三年没有重大工作失误、违法违规以及违反职业道德、执业规范等的不良记录；在 “信用中国”“中国政府采购网” 等网站无不良信用记录，提供相关查询截图，否则视为无效报价。</w:t>
      </w:r>
    </w:p>
    <w:p w:rsidR="00D36A65" w:rsidRDefault="00DC6418" w:rsidP="00B47DEA">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w:t>
      </w:r>
      <w:r>
        <w:rPr>
          <w:rFonts w:ascii="宋体" w:hAnsi="宋体" w:cs="宋体" w:hint="eastAsia"/>
          <w:sz w:val="28"/>
          <w:szCs w:val="28"/>
        </w:rPr>
        <w:lastRenderedPageBreak/>
        <w:t>则视为无效报价（备注：所提供的资料均需加盖公章）。</w:t>
      </w:r>
    </w:p>
    <w:p w:rsidR="00D36A65" w:rsidRDefault="00DC6418" w:rsidP="00B47DEA">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D36A65" w:rsidRDefault="00DC6418" w:rsidP="00B47DEA">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报价供应商须</w:t>
      </w:r>
      <w:r w:rsidR="005F2C50">
        <w:rPr>
          <w:rFonts w:ascii="宋体" w:hAnsi="宋体" w:cs="宋体" w:hint="eastAsia"/>
          <w:sz w:val="28"/>
          <w:szCs w:val="28"/>
        </w:rPr>
        <w:t>为</w:t>
      </w:r>
      <w:r>
        <w:rPr>
          <w:rFonts w:ascii="宋体" w:hAnsi="宋体" w:cs="宋体" w:hint="eastAsia"/>
          <w:sz w:val="28"/>
          <w:szCs w:val="28"/>
        </w:rPr>
        <w:t>广东政府采购智慧云平台电子卖场-定点集市-审计服务供应商，服务区域包括广州市，且在有效期内（报价时提供广东政府采购智慧云平台电子卖场-定点集市-审计服务供应商截图、且服务区域包括广州市），以截图纸质加盖公章为准。</w:t>
      </w:r>
    </w:p>
    <w:p w:rsidR="00D36A65" w:rsidRPr="00700381" w:rsidRDefault="00DC6418" w:rsidP="00700381">
      <w:pPr>
        <w:numPr>
          <w:ilvl w:val="0"/>
          <w:numId w:val="2"/>
        </w:numPr>
        <w:spacing w:line="360" w:lineRule="auto"/>
        <w:ind w:firstLine="560"/>
        <w:rPr>
          <w:rFonts w:ascii="宋体" w:hAnsi="宋体" w:cs="宋体"/>
          <w:color w:val="000000" w:themeColor="text1"/>
          <w:sz w:val="28"/>
          <w:szCs w:val="28"/>
        </w:rPr>
      </w:pPr>
      <w:bookmarkStart w:id="17" w:name="OLE_LINK3"/>
      <w:bookmarkStart w:id="18" w:name="OLE_LINK4"/>
      <w:r w:rsidRPr="00AA56A6">
        <w:rPr>
          <w:rFonts w:ascii="宋体" w:hAnsi="宋体" w:cs="宋体" w:hint="eastAsia"/>
          <w:color w:val="000000" w:themeColor="text1"/>
          <w:sz w:val="28"/>
          <w:szCs w:val="28"/>
        </w:rPr>
        <w:t>报价供应商须</w:t>
      </w:r>
      <w:r w:rsidR="00B47DEA" w:rsidRPr="00B47DEA">
        <w:rPr>
          <w:rFonts w:ascii="宋体" w:hAnsi="宋体" w:cs="宋体" w:hint="eastAsia"/>
          <w:color w:val="000000" w:themeColor="text1"/>
          <w:sz w:val="28"/>
          <w:szCs w:val="28"/>
        </w:rPr>
        <w:t>近三年内具有至少1项教育领域审计项目业绩，提供相关合同或审计报告等证明材料</w:t>
      </w:r>
      <w:r w:rsidRPr="00700381">
        <w:rPr>
          <w:rFonts w:ascii="宋体" w:hAnsi="宋体" w:cs="宋体" w:hint="eastAsia"/>
          <w:color w:val="000000" w:themeColor="text1"/>
          <w:sz w:val="28"/>
          <w:szCs w:val="28"/>
        </w:rPr>
        <w:t>，否则视为无效报价。</w:t>
      </w:r>
    </w:p>
    <w:bookmarkEnd w:id="17"/>
    <w:bookmarkEnd w:id="18"/>
    <w:p w:rsidR="00D36A65" w:rsidRDefault="00DC6418" w:rsidP="00B47DEA">
      <w:pPr>
        <w:numPr>
          <w:ilvl w:val="0"/>
          <w:numId w:val="2"/>
        </w:numPr>
        <w:spacing w:line="360" w:lineRule="auto"/>
        <w:ind w:firstLine="560"/>
        <w:rPr>
          <w:rFonts w:ascii="宋体" w:hAnsi="宋体" w:cs="宋体"/>
          <w:color w:val="000000" w:themeColor="text1"/>
          <w:sz w:val="28"/>
          <w:szCs w:val="28"/>
        </w:rPr>
      </w:pPr>
      <w:r>
        <w:rPr>
          <w:rFonts w:ascii="宋体" w:hAnsi="宋体" w:cs="宋体" w:hint="eastAsia"/>
          <w:color w:val="000000" w:themeColor="text1"/>
          <w:sz w:val="28"/>
          <w:szCs w:val="28"/>
        </w:rPr>
        <w:t>满足学校要求的前提下最低报价的为中标供应商，中标供应商须根据学校的要求在广东省政府采购智慧云平台电子卖场定点集市审计服务进行议价，价格以报价文件的金额为准。</w:t>
      </w:r>
    </w:p>
    <w:p w:rsidR="00D36A65" w:rsidRDefault="00DC6418" w:rsidP="00B47DEA">
      <w:pPr>
        <w:numPr>
          <w:ilvl w:val="0"/>
          <w:numId w:val="2"/>
        </w:numPr>
        <w:spacing w:line="360" w:lineRule="auto"/>
        <w:ind w:firstLine="560"/>
        <w:rPr>
          <w:rFonts w:asciiTheme="minorEastAsia" w:hAnsiTheme="minorEastAsia" w:cstheme="minorEastAsia"/>
          <w:color w:val="000000" w:themeColor="text1"/>
          <w:sz w:val="28"/>
          <w:szCs w:val="28"/>
        </w:rPr>
      </w:pPr>
      <w:r>
        <w:rPr>
          <w:rFonts w:ascii="宋体" w:hAnsi="宋体" w:cs="宋体" w:hint="eastAsia"/>
          <w:color w:val="000000" w:themeColor="text1"/>
          <w:sz w:val="28"/>
          <w:szCs w:val="28"/>
        </w:rPr>
        <w:t>本项目中选后需在定点集市进行定点议价采购，中标供应商如未按要求服务则取消中标资格和上报平台进行处理。</w:t>
      </w:r>
    </w:p>
    <w:p w:rsidR="00D36A65" w:rsidRDefault="00DC6418" w:rsidP="00B47DEA">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D36A65" w:rsidRDefault="00DC6418" w:rsidP="00B47DEA">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报价供应商截止递交报价文件的时间为2025年5月</w:t>
      </w:r>
      <w:r w:rsidR="00700381">
        <w:rPr>
          <w:rFonts w:asciiTheme="minorEastAsia" w:hAnsiTheme="minorEastAsia" w:cstheme="minorEastAsia" w:hint="eastAsia"/>
          <w:color w:val="000000" w:themeColor="text1"/>
          <w:sz w:val="28"/>
          <w:szCs w:val="28"/>
        </w:rPr>
        <w:t>21</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D36A65" w:rsidRDefault="00DC6418" w:rsidP="00B47DEA">
      <w:pPr>
        <w:numPr>
          <w:ilvl w:val="0"/>
          <w:numId w:val="2"/>
        </w:numPr>
        <w:spacing w:line="360" w:lineRule="auto"/>
        <w:ind w:firstLine="560"/>
      </w:pPr>
      <w:r>
        <w:rPr>
          <w:rFonts w:asciiTheme="minorEastAsia" w:hAnsiTheme="minorEastAsia" w:cstheme="minorEastAsia" w:hint="eastAsia"/>
          <w:color w:val="000000" w:themeColor="text1"/>
          <w:sz w:val="28"/>
          <w:szCs w:val="28"/>
        </w:rPr>
        <w:t>投标联系人：张老师  联系方式：13710623224</w:t>
      </w:r>
    </w:p>
    <w:p w:rsidR="00D36A65" w:rsidRDefault="00DC6418" w:rsidP="00B47DEA">
      <w:pPr>
        <w:numPr>
          <w:ilvl w:val="0"/>
          <w:numId w:val="2"/>
        </w:numPr>
        <w:spacing w:line="360" w:lineRule="auto"/>
        <w:ind w:firstLine="56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D36A65" w:rsidRDefault="00DC641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D36A65" w:rsidRDefault="00DC6418">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lastRenderedPageBreak/>
        <w:t>项目内容</w:t>
      </w:r>
    </w:p>
    <w:p w:rsidR="00D36A65" w:rsidRDefault="00DC6418">
      <w:pPr>
        <w:spacing w:line="560" w:lineRule="exact"/>
        <w:ind w:firstLineChars="200" w:firstLine="560"/>
        <w:rPr>
          <w:rFonts w:ascii="宋体" w:hAnsi="宋体" w:cs="宋体"/>
          <w:color w:val="000000" w:themeColor="text1"/>
          <w:sz w:val="28"/>
          <w:szCs w:val="28"/>
        </w:rPr>
      </w:pPr>
      <w:r>
        <w:rPr>
          <w:rFonts w:ascii="宋体" w:hAnsi="宋体" w:cs="宋体" w:hint="eastAsia"/>
          <w:color w:val="000000" w:themeColor="text1"/>
          <w:sz w:val="28"/>
          <w:szCs w:val="28"/>
        </w:rPr>
        <w:t>1.项目情况：</w:t>
      </w:r>
    </w:p>
    <w:p w:rsidR="005B3D37" w:rsidRDefault="00617761" w:rsidP="005B3D37">
      <w:pPr>
        <w:spacing w:line="560" w:lineRule="exact"/>
        <w:ind w:firstLineChars="200" w:firstLine="560"/>
        <w:rPr>
          <w:rFonts w:ascii="宋体" w:hAnsi="宋体" w:cs="宋体"/>
          <w:color w:val="000000" w:themeColor="text1"/>
          <w:sz w:val="28"/>
          <w:szCs w:val="28"/>
        </w:rPr>
      </w:pPr>
      <w:r w:rsidRPr="00617761">
        <w:rPr>
          <w:rFonts w:ascii="宋体" w:hAnsi="宋体" w:cs="宋体" w:hint="eastAsia"/>
          <w:color w:val="000000" w:themeColor="text1"/>
          <w:sz w:val="28"/>
          <w:szCs w:val="28"/>
        </w:rPr>
        <w:t>为进一步加强学校财务管理，规范财务行为，保障学校预算管理科学合理，资金使用高效，确保财务信息的真实性、准确性和完整性，依据相关法律法规、学校财务及审计管理规定，采购2024年度财务报表审计、预算执行与决算审计服务。</w:t>
      </w:r>
    </w:p>
    <w:p w:rsidR="00617761" w:rsidRPr="005B3D37" w:rsidRDefault="005B3D37" w:rsidP="005B3D37">
      <w:pPr>
        <w:spacing w:line="560" w:lineRule="exact"/>
        <w:ind w:firstLineChars="200" w:firstLine="560"/>
        <w:rPr>
          <w:rFonts w:ascii="宋体" w:hAnsi="宋体" w:cs="宋体"/>
          <w:sz w:val="28"/>
          <w:szCs w:val="28"/>
        </w:rPr>
      </w:pPr>
      <w:r w:rsidRPr="00C67815">
        <w:rPr>
          <w:rFonts w:ascii="宋体" w:hAnsi="宋体" w:cs="宋体" w:hint="eastAsia"/>
          <w:sz w:val="28"/>
          <w:szCs w:val="28"/>
        </w:rPr>
        <w:t>2024年，学校总收入为40224.12万元；至2024年12月31日，资产总额为73414.45万元。</w:t>
      </w:r>
    </w:p>
    <w:p w:rsidR="00D36A65" w:rsidRDefault="00DC6418">
      <w:pPr>
        <w:spacing w:line="560" w:lineRule="exact"/>
        <w:ind w:firstLineChars="200" w:firstLine="560"/>
        <w:rPr>
          <w:rFonts w:ascii="宋体" w:hAnsi="宋体" w:cs="宋体"/>
          <w:sz w:val="28"/>
          <w:szCs w:val="28"/>
        </w:rPr>
      </w:pPr>
      <w:r>
        <w:rPr>
          <w:rFonts w:ascii="宋体" w:hAnsi="宋体" w:cs="宋体" w:hint="eastAsia"/>
          <w:sz w:val="28"/>
          <w:szCs w:val="28"/>
        </w:rPr>
        <w:t>2.项目要求：</w:t>
      </w:r>
    </w:p>
    <w:p w:rsidR="00617761" w:rsidRPr="00617761" w:rsidRDefault="00617761" w:rsidP="00617761">
      <w:pPr>
        <w:spacing w:line="560" w:lineRule="exact"/>
        <w:ind w:firstLineChars="200" w:firstLine="560"/>
        <w:rPr>
          <w:rFonts w:ascii="宋体" w:hAnsi="宋体" w:cs="宋体"/>
          <w:sz w:val="28"/>
          <w:szCs w:val="28"/>
        </w:rPr>
      </w:pPr>
      <w:r w:rsidRPr="00617761">
        <w:rPr>
          <w:rFonts w:ascii="宋体" w:hAnsi="宋体" w:cs="宋体" w:hint="eastAsia"/>
          <w:sz w:val="28"/>
          <w:szCs w:val="28"/>
        </w:rPr>
        <w:t>财务报表审计：对高校2024年度按照政府会计准则及制度编制的资产负债表、收入费用表、净资产变动表以及财务报表附注等进行全面审计。​​</w:t>
      </w:r>
    </w:p>
    <w:p w:rsidR="00617761" w:rsidRPr="00617761" w:rsidRDefault="00617761" w:rsidP="00617761">
      <w:pPr>
        <w:spacing w:line="560" w:lineRule="exact"/>
        <w:ind w:firstLineChars="200" w:firstLine="560"/>
        <w:rPr>
          <w:rFonts w:ascii="宋体" w:hAnsi="宋体" w:cs="宋体"/>
          <w:sz w:val="28"/>
          <w:szCs w:val="28"/>
        </w:rPr>
      </w:pPr>
      <w:r w:rsidRPr="00617761">
        <w:rPr>
          <w:rFonts w:ascii="宋体" w:hAnsi="宋体" w:cs="宋体" w:hint="eastAsia"/>
          <w:sz w:val="28"/>
          <w:szCs w:val="28"/>
        </w:rPr>
        <w:t>预算执行审计：审查学校2024年度预算管理，涵盖编制、调整、执行等环节是否合规、科学；确认预算收入是否完整、真实入账，上缴及时；检查支出是否按预算和规定执行，有无违规及绩效不佳情况。</w:t>
      </w:r>
    </w:p>
    <w:p w:rsidR="00617761" w:rsidRDefault="00617761" w:rsidP="00617761">
      <w:pPr>
        <w:spacing w:line="560" w:lineRule="exact"/>
        <w:ind w:firstLineChars="200" w:firstLine="560"/>
        <w:rPr>
          <w:rFonts w:ascii="宋体" w:hAnsi="宋体" w:cs="宋体"/>
          <w:sz w:val="28"/>
          <w:szCs w:val="28"/>
        </w:rPr>
      </w:pPr>
      <w:r w:rsidRPr="00617761">
        <w:rPr>
          <w:rFonts w:ascii="宋体" w:hAnsi="宋体" w:cs="宋体" w:hint="eastAsia"/>
          <w:sz w:val="28"/>
          <w:szCs w:val="28"/>
        </w:rPr>
        <w:t>决算审计：审核学校2024年度决算报表、说明和分析的真实性、合法性与完整性；核查资产、负债、净资产的真实、合法及效益状况；审查收入与费用相关情况，确保符合规定。</w:t>
      </w:r>
    </w:p>
    <w:p w:rsidR="00D36A65" w:rsidRDefault="00DC6418">
      <w:pPr>
        <w:pStyle w:val="ab"/>
        <w:spacing w:line="360" w:lineRule="auto"/>
        <w:ind w:firstLine="560"/>
        <w:rPr>
          <w:rFonts w:ascii="宋体" w:eastAsia="宋体" w:hAnsi="宋体" w:cs="宋体"/>
          <w:sz w:val="28"/>
          <w:szCs w:val="28"/>
        </w:rPr>
      </w:pPr>
      <w:r>
        <w:rPr>
          <w:rFonts w:ascii="宋体" w:eastAsia="宋体" w:hAnsi="宋体" w:cs="宋体" w:hint="eastAsia"/>
          <w:sz w:val="28"/>
          <w:szCs w:val="28"/>
        </w:rPr>
        <w:t>3.人员要求：</w:t>
      </w:r>
    </w:p>
    <w:p w:rsidR="00D36A65" w:rsidRDefault="00DC6418">
      <w:pPr>
        <w:pStyle w:val="ab"/>
        <w:spacing w:line="360" w:lineRule="auto"/>
        <w:ind w:firstLine="560"/>
        <w:rPr>
          <w:rFonts w:ascii="宋体" w:eastAsia="宋体" w:hAnsi="宋体" w:cs="宋体"/>
          <w:sz w:val="28"/>
          <w:szCs w:val="28"/>
        </w:rPr>
      </w:pPr>
      <w:r>
        <w:rPr>
          <w:rFonts w:ascii="宋体" w:eastAsia="宋体" w:hAnsi="宋体" w:cs="宋体"/>
          <w:sz w:val="28"/>
          <w:szCs w:val="28"/>
        </w:rPr>
        <w:t>审计团队成员</w:t>
      </w:r>
      <w:r w:rsidR="00912ECE">
        <w:rPr>
          <w:rFonts w:ascii="宋体" w:eastAsia="宋体" w:hAnsi="宋体" w:cs="宋体" w:hint="eastAsia"/>
          <w:sz w:val="28"/>
          <w:szCs w:val="28"/>
        </w:rPr>
        <w:t>不少于3人，</w:t>
      </w:r>
      <w:r>
        <w:rPr>
          <w:rFonts w:ascii="宋体" w:eastAsia="宋体" w:hAnsi="宋体" w:cs="宋体"/>
          <w:sz w:val="28"/>
          <w:szCs w:val="28"/>
        </w:rPr>
        <w:t>需具备丰富的教育领域审计经验，具备财务审计、内部控制审计相关经验，团队负责人及主要成员应具有注册会计师等相关专业资格。</w:t>
      </w:r>
    </w:p>
    <w:p w:rsidR="00D36A65" w:rsidRDefault="00DC6418">
      <w:pPr>
        <w:pStyle w:val="ab"/>
        <w:spacing w:line="360" w:lineRule="auto"/>
        <w:ind w:firstLine="560"/>
        <w:rPr>
          <w:rFonts w:ascii="宋体" w:eastAsia="宋体" w:hAnsi="宋体" w:cs="宋体"/>
          <w:sz w:val="28"/>
          <w:szCs w:val="28"/>
        </w:rPr>
      </w:pPr>
      <w:r>
        <w:rPr>
          <w:rFonts w:ascii="宋体" w:eastAsia="宋体" w:hAnsi="宋体" w:cs="宋体" w:hint="eastAsia"/>
          <w:sz w:val="28"/>
          <w:szCs w:val="28"/>
        </w:rPr>
        <w:t>4.时间按排：</w:t>
      </w:r>
    </w:p>
    <w:p w:rsidR="00D36A65" w:rsidRDefault="00DC6418">
      <w:pPr>
        <w:pStyle w:val="ab"/>
        <w:spacing w:line="360" w:lineRule="auto"/>
        <w:ind w:firstLine="560"/>
        <w:rPr>
          <w:rFonts w:ascii="宋体" w:eastAsia="宋体" w:hAnsi="宋体" w:cs="宋体"/>
          <w:sz w:val="28"/>
          <w:szCs w:val="28"/>
        </w:rPr>
      </w:pPr>
      <w:r>
        <w:rPr>
          <w:rFonts w:ascii="宋体" w:eastAsia="宋体" w:hAnsi="宋体" w:cs="宋体" w:hint="eastAsia"/>
          <w:sz w:val="28"/>
          <w:szCs w:val="28"/>
        </w:rPr>
        <w:t>合同签订后3个工作日内启动审计工作，现场审计时间不少于</w:t>
      </w:r>
      <w:r>
        <w:rPr>
          <w:rFonts w:ascii="宋体" w:eastAsia="宋体" w:hAnsi="宋体" w:cs="宋体" w:hint="eastAsia"/>
          <w:sz w:val="28"/>
          <w:szCs w:val="28"/>
        </w:rPr>
        <w:lastRenderedPageBreak/>
        <w:t>15个工作日。在现场审计结束后5个工作日内出具初步审计报告，与高校充分沟通后，在5个工作日内出具正式审计报告。</w:t>
      </w:r>
    </w:p>
    <w:p w:rsidR="00D36A65" w:rsidRDefault="00DC6418">
      <w:pPr>
        <w:pStyle w:val="ab"/>
        <w:spacing w:line="360" w:lineRule="auto"/>
        <w:ind w:firstLine="560"/>
        <w:rPr>
          <w:rFonts w:ascii="宋体" w:eastAsia="宋体" w:hAnsi="宋体" w:cs="宋体"/>
          <w:sz w:val="28"/>
          <w:szCs w:val="28"/>
        </w:rPr>
      </w:pPr>
      <w:r>
        <w:rPr>
          <w:rFonts w:ascii="宋体" w:eastAsia="宋体" w:hAnsi="宋体" w:cs="宋体" w:hint="eastAsia"/>
          <w:sz w:val="28"/>
          <w:szCs w:val="28"/>
        </w:rPr>
        <w:t>5.审计报告要求：</w:t>
      </w:r>
    </w:p>
    <w:p w:rsidR="00D36A65" w:rsidRPr="00617761" w:rsidRDefault="00DC6418" w:rsidP="00617761">
      <w:pPr>
        <w:spacing w:line="560" w:lineRule="exact"/>
        <w:ind w:firstLineChars="200" w:firstLine="560"/>
        <w:rPr>
          <w:rFonts w:ascii="宋体" w:eastAsia="宋体" w:hAnsi="宋体" w:cs="宋体"/>
          <w:sz w:val="28"/>
          <w:szCs w:val="28"/>
        </w:rPr>
      </w:pPr>
      <w:r>
        <w:rPr>
          <w:rFonts w:ascii="宋体" w:eastAsia="宋体" w:hAnsi="宋体" w:cs="宋体" w:hint="eastAsia"/>
          <w:sz w:val="28"/>
          <w:szCs w:val="28"/>
        </w:rPr>
        <w:t>（1）中标供应商</w:t>
      </w:r>
      <w:r w:rsidR="00617761" w:rsidRPr="00617761">
        <w:rPr>
          <w:rFonts w:ascii="宋体" w:eastAsia="宋体" w:hAnsi="宋体" w:cs="宋体" w:hint="eastAsia"/>
          <w:sz w:val="28"/>
          <w:szCs w:val="28"/>
        </w:rPr>
        <w:t>提交的审计报告应包括财务报表审计报告、预算执行与决算审计报告，</w:t>
      </w:r>
      <w:r w:rsidR="00520C48">
        <w:rPr>
          <w:rFonts w:ascii="宋体" w:eastAsia="宋体" w:hAnsi="宋体" w:cs="宋体" w:hint="eastAsia"/>
          <w:sz w:val="28"/>
          <w:szCs w:val="28"/>
        </w:rPr>
        <w:t>两份</w:t>
      </w:r>
      <w:r w:rsidR="00617761" w:rsidRPr="00617761">
        <w:rPr>
          <w:rFonts w:ascii="宋体" w:eastAsia="宋体" w:hAnsi="宋体" w:cs="宋体" w:hint="eastAsia"/>
          <w:sz w:val="28"/>
          <w:szCs w:val="28"/>
        </w:rPr>
        <w:t>报告均需对审计范围、审计依据、审计程序及方法、审计发现的问题及处理建议等进行详细阐述。</w:t>
      </w:r>
    </w:p>
    <w:p w:rsidR="00617761" w:rsidRPr="00617761" w:rsidRDefault="00DC6418" w:rsidP="00617761">
      <w:pPr>
        <w:spacing w:line="560" w:lineRule="exact"/>
        <w:ind w:firstLineChars="200" w:firstLine="560"/>
        <w:rPr>
          <w:rFonts w:ascii="宋体" w:eastAsia="宋体" w:hAnsi="宋体" w:cs="宋体"/>
          <w:sz w:val="28"/>
          <w:szCs w:val="28"/>
        </w:rPr>
      </w:pPr>
      <w:r>
        <w:rPr>
          <w:rFonts w:ascii="宋体" w:eastAsia="宋体" w:hAnsi="宋体" w:cs="宋体" w:hint="eastAsia"/>
          <w:sz w:val="28"/>
          <w:szCs w:val="28"/>
        </w:rPr>
        <w:t>（</w:t>
      </w:r>
      <w:r w:rsidR="00617761">
        <w:rPr>
          <w:rFonts w:ascii="宋体" w:eastAsia="宋体" w:hAnsi="宋体" w:cs="宋体" w:hint="eastAsia"/>
          <w:sz w:val="28"/>
          <w:szCs w:val="28"/>
        </w:rPr>
        <w:t>2</w:t>
      </w:r>
      <w:r>
        <w:rPr>
          <w:rFonts w:ascii="宋体" w:eastAsia="宋体" w:hAnsi="宋体" w:cs="宋体" w:hint="eastAsia"/>
          <w:sz w:val="28"/>
          <w:szCs w:val="28"/>
        </w:rPr>
        <w:t>）整改建议方案：</w:t>
      </w:r>
      <w:r w:rsidR="00617761" w:rsidRPr="00617761">
        <w:rPr>
          <w:rFonts w:ascii="宋体" w:eastAsia="宋体" w:hAnsi="宋体" w:cs="宋体" w:hint="eastAsia"/>
          <w:sz w:val="28"/>
          <w:szCs w:val="28"/>
        </w:rPr>
        <w:t>针对审计过程中发现的学校财务管理、内部控制等方面存在的问题，提出具有针对性、可操作性的管理建议，助力学校完善财务管理制度，提升财务管理水平。​</w:t>
      </w:r>
    </w:p>
    <w:p w:rsidR="00D36A65" w:rsidRDefault="00DC6418">
      <w:pPr>
        <w:pStyle w:val="ab"/>
        <w:spacing w:line="360" w:lineRule="auto"/>
        <w:ind w:firstLine="560"/>
        <w:rPr>
          <w:rFonts w:ascii="宋体" w:hAnsi="宋体" w:cs="宋体"/>
          <w:b/>
          <w:bCs/>
          <w:sz w:val="28"/>
          <w:szCs w:val="28"/>
        </w:rPr>
      </w:pPr>
      <w:r>
        <w:rPr>
          <w:rFonts w:ascii="宋体" w:eastAsia="宋体" w:hAnsi="宋体" w:cs="宋体" w:hint="eastAsia"/>
          <w:sz w:val="28"/>
          <w:szCs w:val="28"/>
        </w:rPr>
        <w:t>（</w:t>
      </w:r>
      <w:r w:rsidR="00617761">
        <w:rPr>
          <w:rFonts w:ascii="宋体" w:eastAsia="宋体" w:hAnsi="宋体" w:cs="宋体" w:hint="eastAsia"/>
          <w:sz w:val="28"/>
          <w:szCs w:val="28"/>
        </w:rPr>
        <w:t>3</w:t>
      </w:r>
      <w:r>
        <w:rPr>
          <w:rFonts w:ascii="宋体" w:eastAsia="宋体" w:hAnsi="宋体" w:cs="宋体" w:hint="eastAsia"/>
          <w:sz w:val="28"/>
          <w:szCs w:val="28"/>
        </w:rPr>
        <w:t>）电子文档：提供上述报告及相关审计工作底稿的电子文档，电子文档格式应符合学校存档要求，便于数据存储与查阅。</w:t>
      </w:r>
    </w:p>
    <w:p w:rsidR="00D36A65" w:rsidRDefault="00DC641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D36A65" w:rsidRDefault="00DC6418">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D36A65" w:rsidRDefault="00DC641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售后服务及其他要求</w:t>
      </w:r>
    </w:p>
    <w:p w:rsidR="00D36A65" w:rsidRDefault="00DC6418">
      <w:pPr>
        <w:spacing w:line="560" w:lineRule="exact"/>
        <w:ind w:firstLineChars="200" w:firstLine="560"/>
        <w:rPr>
          <w:rFonts w:ascii="宋体" w:hAnsi="宋体" w:cs="宋体"/>
          <w:sz w:val="28"/>
          <w:szCs w:val="28"/>
        </w:rPr>
      </w:pPr>
      <w:bookmarkStart w:id="19" w:name="OLE_LINK16"/>
      <w:bookmarkStart w:id="20" w:name="OLE_LINK15"/>
      <w:bookmarkStart w:id="21" w:name="OLE_LINK14"/>
      <w:bookmarkStart w:id="22" w:name="OLE_LINK13"/>
      <w:r>
        <w:rPr>
          <w:rFonts w:ascii="宋体" w:hAnsi="宋体" w:cs="宋体" w:hint="eastAsia"/>
          <w:sz w:val="28"/>
          <w:szCs w:val="28"/>
        </w:rPr>
        <w:t>（1）报价供应商的报价应涵盖审计服务全过程费用，包括但不限于人员薪酬、差旅费、办公费等。</w:t>
      </w:r>
    </w:p>
    <w:p w:rsidR="00D36A65" w:rsidRDefault="00DC6418">
      <w:pPr>
        <w:spacing w:line="560" w:lineRule="exact"/>
        <w:ind w:firstLineChars="200" w:firstLine="560"/>
        <w:rPr>
          <w:rFonts w:ascii="宋体" w:hAnsi="宋体" w:cs="宋体"/>
          <w:sz w:val="28"/>
          <w:szCs w:val="28"/>
        </w:rPr>
      </w:pPr>
      <w:r>
        <w:rPr>
          <w:rFonts w:ascii="宋体" w:hAnsi="宋体" w:cs="宋体" w:hint="eastAsia"/>
          <w:sz w:val="28"/>
          <w:szCs w:val="28"/>
        </w:rPr>
        <w:t>（2）</w:t>
      </w:r>
      <w:r w:rsidR="00440A3E">
        <w:rPr>
          <w:rFonts w:ascii="宋体" w:hAnsi="宋体" w:cs="宋体" w:hint="eastAsia"/>
          <w:sz w:val="28"/>
          <w:szCs w:val="28"/>
        </w:rPr>
        <w:t>中</w:t>
      </w:r>
      <w:r>
        <w:rPr>
          <w:rFonts w:ascii="宋体" w:hAnsi="宋体" w:cs="宋体" w:hint="eastAsia"/>
          <w:sz w:val="28"/>
          <w:szCs w:val="28"/>
        </w:rPr>
        <w:t>标供应商</w:t>
      </w:r>
      <w:r w:rsidR="00617761" w:rsidRPr="00617761">
        <w:rPr>
          <w:rFonts w:ascii="宋体" w:hAnsi="宋体" w:cs="宋体" w:hint="eastAsia"/>
          <w:sz w:val="28"/>
          <w:szCs w:val="28"/>
        </w:rPr>
        <w:t>严格遵守保密原则，对审计过程中知悉的学校财务信息、商业秘密等予以保密；若因供应商原因导致信息泄露，应承担相应法律责任。</w:t>
      </w:r>
    </w:p>
    <w:p w:rsidR="00D36A65" w:rsidRDefault="00DC6418">
      <w:pPr>
        <w:spacing w:line="560" w:lineRule="exact"/>
        <w:ind w:firstLineChars="200" w:firstLine="560"/>
        <w:rPr>
          <w:rFonts w:ascii="宋体" w:hAnsi="宋体" w:cs="宋体"/>
          <w:sz w:val="28"/>
          <w:szCs w:val="28"/>
        </w:rPr>
      </w:pPr>
      <w:bookmarkStart w:id="23" w:name="OLE_LINK17"/>
      <w:bookmarkStart w:id="24" w:name="OLE_LINK18"/>
      <w:bookmarkEnd w:id="19"/>
      <w:bookmarkEnd w:id="20"/>
      <w:r>
        <w:rPr>
          <w:rFonts w:ascii="宋体" w:hAnsi="宋体" w:cs="宋体" w:hint="eastAsia"/>
          <w:sz w:val="28"/>
          <w:szCs w:val="28"/>
        </w:rPr>
        <w:t>（3）中标供应商应积极配合高校后续整改工作，根据学校需求提供必要的咨询服务，对整改情况进行指导。</w:t>
      </w:r>
    </w:p>
    <w:bookmarkEnd w:id="21"/>
    <w:bookmarkEnd w:id="22"/>
    <w:bookmarkEnd w:id="23"/>
    <w:bookmarkEnd w:id="24"/>
    <w:p w:rsidR="00D36A65" w:rsidRDefault="00DC641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评审规则</w:t>
      </w:r>
    </w:p>
    <w:p w:rsidR="00D36A65" w:rsidRDefault="00DC6418">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D36A65" w:rsidRDefault="00DC6418">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D36A65" w:rsidRDefault="00DC6418">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D36A65" w:rsidRDefault="00DC641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D36A65" w:rsidRDefault="00DC641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按要求提供</w:t>
      </w:r>
      <w:r w:rsidR="00E178DE">
        <w:rPr>
          <w:rFonts w:ascii="宋体" w:eastAsia="宋体" w:hAnsi="宋体" w:cs="宋体" w:hint="eastAsia"/>
          <w:sz w:val="28"/>
          <w:szCs w:val="28"/>
        </w:rPr>
        <w:t>广东生态工程职业学院</w:t>
      </w:r>
      <w:r w:rsidR="00E178DE" w:rsidRPr="00617761">
        <w:rPr>
          <w:rFonts w:ascii="宋体" w:eastAsia="宋体" w:hAnsi="宋体" w:cs="宋体" w:hint="eastAsia"/>
          <w:sz w:val="28"/>
          <w:szCs w:val="28"/>
        </w:rPr>
        <w:t>2024年度财务报表、预算执行与决算审计服务</w:t>
      </w:r>
      <w:r>
        <w:rPr>
          <w:rFonts w:ascii="宋体" w:hAnsi="宋体" w:cs="宋体" w:hint="eastAsia"/>
          <w:sz w:val="28"/>
          <w:szCs w:val="28"/>
        </w:rPr>
        <w:t>采购项目需求书（附件）。</w:t>
      </w:r>
    </w:p>
    <w:p w:rsidR="00D36A65" w:rsidRDefault="00DC641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D36A65" w:rsidRDefault="00DC6418">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》（附件2）。</w:t>
      </w:r>
    </w:p>
    <w:p w:rsidR="00D36A65" w:rsidRDefault="00DC641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D36A65" w:rsidRDefault="00DC641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520C48" w:rsidRPr="00A773C7" w:rsidRDefault="00DC6418" w:rsidP="00A773C7">
      <w:pPr>
        <w:numPr>
          <w:ilvl w:val="0"/>
          <w:numId w:val="5"/>
        </w:numPr>
        <w:spacing w:line="360" w:lineRule="auto"/>
        <w:ind w:firstLineChars="200" w:firstLine="560"/>
        <w:jc w:val="left"/>
        <w:rPr>
          <w:rFonts w:ascii="宋体" w:hAnsi="宋体" w:cs="宋体"/>
          <w:sz w:val="28"/>
          <w:szCs w:val="28"/>
        </w:rPr>
      </w:pPr>
      <w:bookmarkStart w:id="25" w:name="OLE_LINK24"/>
      <w:bookmarkStart w:id="26" w:name="OLE_LINK25"/>
      <w:r>
        <w:rPr>
          <w:rFonts w:ascii="宋体" w:hAnsi="宋体" w:cs="宋体" w:hint="eastAsia"/>
          <w:sz w:val="28"/>
          <w:szCs w:val="28"/>
        </w:rPr>
        <w:t>审计团队成员</w:t>
      </w:r>
      <w:r w:rsidR="00912ECE">
        <w:rPr>
          <w:rFonts w:ascii="宋体" w:hAnsi="宋体" w:cs="宋体" w:hint="eastAsia"/>
          <w:sz w:val="28"/>
          <w:szCs w:val="28"/>
        </w:rPr>
        <w:t>不少于3人，</w:t>
      </w:r>
      <w:r>
        <w:rPr>
          <w:rFonts w:ascii="宋体" w:hAnsi="宋体" w:cs="宋体" w:hint="eastAsia"/>
          <w:sz w:val="28"/>
          <w:szCs w:val="28"/>
        </w:rPr>
        <w:t>需具备丰富的教育领域审计经验，具备财务审计、内部控制审计相关经验</w:t>
      </w:r>
      <w:r w:rsidR="00925A90">
        <w:rPr>
          <w:rFonts w:ascii="宋体" w:hAnsi="宋体" w:cs="宋体" w:hint="eastAsia"/>
          <w:sz w:val="28"/>
          <w:szCs w:val="28"/>
        </w:rPr>
        <w:t>。</w:t>
      </w:r>
      <w:r>
        <w:rPr>
          <w:rFonts w:ascii="宋体" w:hAnsi="宋体" w:cs="宋体" w:hint="eastAsia"/>
          <w:sz w:val="28"/>
          <w:szCs w:val="28"/>
        </w:rPr>
        <w:t>团队负责人及主要成员应具有注册会计师等相关专业资格</w:t>
      </w:r>
      <w:r w:rsidR="009E3F5D">
        <w:rPr>
          <w:rFonts w:ascii="宋体" w:hAnsi="宋体" w:cs="宋体" w:hint="eastAsia"/>
          <w:sz w:val="28"/>
          <w:szCs w:val="28"/>
        </w:rPr>
        <w:t>并佐证</w:t>
      </w:r>
      <w:r>
        <w:rPr>
          <w:rFonts w:ascii="宋体" w:hAnsi="宋体" w:cs="宋体" w:hint="eastAsia"/>
          <w:sz w:val="28"/>
          <w:szCs w:val="28"/>
        </w:rPr>
        <w:t>。</w:t>
      </w:r>
      <w:bookmarkEnd w:id="25"/>
      <w:bookmarkEnd w:id="26"/>
    </w:p>
    <w:p w:rsidR="00D36A65" w:rsidRPr="00520C48" w:rsidRDefault="00A773C7" w:rsidP="00A773C7">
      <w:pPr>
        <w:spacing w:line="360" w:lineRule="auto"/>
        <w:ind w:firstLineChars="200" w:firstLine="560"/>
        <w:jc w:val="left"/>
        <w:rPr>
          <w:rFonts w:ascii="宋体" w:hAnsi="宋体" w:cs="宋体"/>
          <w:color w:val="FF0000"/>
          <w:sz w:val="28"/>
          <w:szCs w:val="28"/>
        </w:rPr>
      </w:pPr>
      <w:r>
        <w:rPr>
          <w:rFonts w:ascii="宋体" w:hAnsi="宋体" w:cs="宋体" w:hint="eastAsia"/>
          <w:sz w:val="28"/>
          <w:szCs w:val="28"/>
        </w:rPr>
        <w:t>7.</w:t>
      </w:r>
      <w:r w:rsidRPr="00A773C7">
        <w:rPr>
          <w:rFonts w:ascii="宋体" w:hAnsi="宋体" w:cs="宋体" w:hint="eastAsia"/>
          <w:sz w:val="28"/>
          <w:szCs w:val="28"/>
        </w:rPr>
        <w:t>报价供应商须近三年内具有至少1项教育领域审计项目业绩，提供相关合同或审计报</w:t>
      </w:r>
      <w:r w:rsidRPr="00B47DEA">
        <w:rPr>
          <w:rFonts w:ascii="宋体" w:hAnsi="宋体" w:cs="宋体" w:hint="eastAsia"/>
          <w:color w:val="000000" w:themeColor="text1"/>
          <w:sz w:val="28"/>
          <w:szCs w:val="28"/>
        </w:rPr>
        <w:t>告等证明材料</w:t>
      </w:r>
      <w:r w:rsidRPr="00700381">
        <w:rPr>
          <w:rFonts w:ascii="宋体" w:hAnsi="宋体" w:cs="宋体" w:hint="eastAsia"/>
          <w:color w:val="000000" w:themeColor="text1"/>
          <w:sz w:val="28"/>
          <w:szCs w:val="28"/>
        </w:rPr>
        <w:t>，否则视为无效报价。</w:t>
      </w:r>
    </w:p>
    <w:p w:rsidR="00D36A65" w:rsidRDefault="00A773C7" w:rsidP="00A773C7">
      <w:pPr>
        <w:spacing w:line="360" w:lineRule="auto"/>
        <w:ind w:firstLineChars="200" w:firstLine="560"/>
        <w:jc w:val="left"/>
        <w:rPr>
          <w:rFonts w:ascii="宋体" w:hAnsi="宋体" w:cs="宋体"/>
          <w:sz w:val="28"/>
          <w:szCs w:val="28"/>
        </w:rPr>
      </w:pPr>
      <w:r>
        <w:rPr>
          <w:rFonts w:ascii="宋体" w:hAnsi="宋体" w:cs="宋体" w:hint="eastAsia"/>
          <w:sz w:val="28"/>
          <w:szCs w:val="28"/>
        </w:rPr>
        <w:t>8.</w:t>
      </w:r>
      <w:r w:rsidR="00DC6418">
        <w:rPr>
          <w:rFonts w:ascii="宋体" w:hAnsi="宋体" w:cs="宋体" w:hint="eastAsia"/>
          <w:sz w:val="28"/>
          <w:szCs w:val="28"/>
        </w:rPr>
        <w:t>报价供应商</w:t>
      </w:r>
      <w:bookmarkStart w:id="27" w:name="_GoBack"/>
      <w:bookmarkEnd w:id="27"/>
      <w:r w:rsidR="00DC6418">
        <w:rPr>
          <w:rFonts w:ascii="宋体" w:hAnsi="宋体" w:cs="宋体" w:hint="eastAsia"/>
          <w:sz w:val="28"/>
          <w:szCs w:val="28"/>
        </w:rPr>
        <w:t>近三年没有重大工作失误、违法违规以及违反职业</w:t>
      </w:r>
      <w:r w:rsidR="00DC6418">
        <w:rPr>
          <w:rFonts w:ascii="宋体" w:hAnsi="宋体" w:cs="宋体" w:hint="eastAsia"/>
          <w:sz w:val="28"/>
          <w:szCs w:val="28"/>
        </w:rPr>
        <w:lastRenderedPageBreak/>
        <w:t>道德、执业规范等的不良记录；在 “信用中国”“中国政府采购网” 等网站无不良信用记录，提供相关查询截图。</w:t>
      </w:r>
    </w:p>
    <w:p w:rsidR="00D36A65" w:rsidRDefault="00D36A65" w:rsidP="00B47DEA">
      <w:pPr>
        <w:spacing w:line="360" w:lineRule="auto"/>
        <w:ind w:left="560" w:firstLine="560"/>
        <w:jc w:val="left"/>
        <w:rPr>
          <w:rFonts w:ascii="宋体" w:hAnsi="宋体" w:cs="宋体"/>
          <w:sz w:val="28"/>
          <w:szCs w:val="28"/>
        </w:rPr>
      </w:pPr>
    </w:p>
    <w:p w:rsidR="00D36A65" w:rsidRDefault="00DC6418" w:rsidP="00B47DEA">
      <w:pPr>
        <w:ind w:firstLine="482"/>
        <w:rPr>
          <w:rFonts w:ascii="宋体" w:hAnsi="宋体" w:cs="宋体"/>
          <w:b/>
          <w:sz w:val="24"/>
        </w:rPr>
      </w:pPr>
      <w:r>
        <w:rPr>
          <w:rFonts w:ascii="宋体" w:hAnsi="宋体" w:cs="宋体" w:hint="eastAsia"/>
          <w:b/>
          <w:sz w:val="24"/>
        </w:rPr>
        <w:br w:type="page"/>
      </w:r>
    </w:p>
    <w:p w:rsidR="00D36A65" w:rsidRDefault="00DC6418" w:rsidP="00B47DEA">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D36A65" w:rsidRDefault="00D36A65" w:rsidP="00B47DEA">
      <w:pPr>
        <w:tabs>
          <w:tab w:val="left" w:pos="8100"/>
        </w:tabs>
        <w:adjustRightInd w:val="0"/>
        <w:snapToGrid w:val="0"/>
        <w:spacing w:line="348" w:lineRule="auto"/>
        <w:ind w:firstLine="482"/>
        <w:rPr>
          <w:rFonts w:ascii="宋体" w:hAnsi="宋体" w:cs="宋体"/>
          <w:b/>
          <w:sz w:val="24"/>
        </w:rPr>
      </w:pPr>
    </w:p>
    <w:p w:rsidR="00D36A65" w:rsidRDefault="00DC6418" w:rsidP="00B47DEA">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D36A65" w:rsidRDefault="00DC6418" w:rsidP="00B47DEA">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D36A65">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D36A65" w:rsidRDefault="00DC6418" w:rsidP="00B47DEA">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D36A65" w:rsidRDefault="00DC6418" w:rsidP="00B47DEA">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w:t>
            </w:r>
            <w:r w:rsidRPr="00DC6418">
              <w:rPr>
                <w:rFonts w:ascii="宋体" w:hAnsi="宋体" w:hint="eastAsia"/>
                <w:sz w:val="24"/>
              </w:rPr>
              <w:t>2024年度财务报表、预算执行与决算审计服务采购项目</w:t>
            </w:r>
          </w:p>
        </w:tc>
      </w:tr>
      <w:tr w:rsidR="00D36A65">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D36A65" w:rsidRDefault="00DC6418" w:rsidP="00B47DEA">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D36A65" w:rsidRDefault="00DC6418">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D36A65">
        <w:trPr>
          <w:cantSplit/>
          <w:trHeight w:val="985"/>
          <w:jc w:val="center"/>
        </w:trPr>
        <w:tc>
          <w:tcPr>
            <w:tcW w:w="2549" w:type="dxa"/>
            <w:vMerge/>
            <w:tcBorders>
              <w:left w:val="single" w:sz="6" w:space="0" w:color="auto"/>
              <w:right w:val="single" w:sz="6" w:space="0" w:color="auto"/>
            </w:tcBorders>
            <w:vAlign w:val="center"/>
          </w:tcPr>
          <w:p w:rsidR="00D36A65" w:rsidRDefault="00D36A65" w:rsidP="00B47DEA">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D36A65" w:rsidRDefault="00DC6418">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D36A65">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D36A65" w:rsidRDefault="00DC6418" w:rsidP="00B47DEA">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D36A65" w:rsidRDefault="00D36A65" w:rsidP="00B47DEA">
            <w:pPr>
              <w:autoSpaceDE w:val="0"/>
              <w:autoSpaceDN w:val="0"/>
              <w:adjustRightInd w:val="0"/>
              <w:spacing w:line="480" w:lineRule="exact"/>
              <w:ind w:firstLine="480"/>
              <w:jc w:val="center"/>
              <w:rPr>
                <w:rFonts w:ascii="宋体" w:hAnsi="宋体"/>
                <w:sz w:val="24"/>
              </w:rPr>
            </w:pPr>
          </w:p>
        </w:tc>
      </w:tr>
    </w:tbl>
    <w:p w:rsidR="00D36A65" w:rsidRDefault="00DC6418">
      <w:pPr>
        <w:pStyle w:val="a4"/>
        <w:spacing w:line="480" w:lineRule="exact"/>
        <w:ind w:firstLineChars="50" w:firstLine="100"/>
        <w:rPr>
          <w:rFonts w:hAnsi="宋体"/>
        </w:rPr>
      </w:pPr>
      <w:r>
        <w:rPr>
          <w:rFonts w:hAnsi="宋体" w:hint="eastAsia"/>
        </w:rPr>
        <w:t>注：</w:t>
      </w:r>
    </w:p>
    <w:p w:rsidR="00D36A65" w:rsidRDefault="00DC6418" w:rsidP="00B47DEA">
      <w:pPr>
        <w:pStyle w:val="a4"/>
        <w:numPr>
          <w:ilvl w:val="0"/>
          <w:numId w:val="6"/>
        </w:numPr>
        <w:spacing w:line="0" w:lineRule="atLeast"/>
        <w:ind w:firstLine="400"/>
        <w:rPr>
          <w:rFonts w:hAnsi="宋体"/>
        </w:rPr>
      </w:pPr>
      <w:r>
        <w:rPr>
          <w:rFonts w:hAnsi="宋体" w:hint="eastAsia"/>
        </w:rPr>
        <w:t>本表报价包含完成本项目应预见和不可预见的一切含税费用。</w:t>
      </w:r>
    </w:p>
    <w:p w:rsidR="00D36A65" w:rsidRDefault="00DC6418" w:rsidP="00B47DEA">
      <w:pPr>
        <w:pStyle w:val="a4"/>
        <w:numPr>
          <w:ilvl w:val="0"/>
          <w:numId w:val="6"/>
        </w:numPr>
        <w:spacing w:line="0" w:lineRule="atLeast"/>
        <w:ind w:firstLine="400"/>
        <w:rPr>
          <w:rFonts w:hAnsi="宋体"/>
        </w:rPr>
      </w:pPr>
      <w:r>
        <w:rPr>
          <w:rFonts w:hint="eastAsia"/>
        </w:rPr>
        <w:t>填写此表时不得改变表格的形式。</w:t>
      </w:r>
    </w:p>
    <w:p w:rsidR="00D36A65" w:rsidRDefault="00DC6418" w:rsidP="00B47DEA">
      <w:pPr>
        <w:pStyle w:val="a4"/>
        <w:numPr>
          <w:ilvl w:val="0"/>
          <w:numId w:val="6"/>
        </w:numPr>
        <w:spacing w:line="0" w:lineRule="atLeast"/>
        <w:ind w:firstLine="400"/>
        <w:rPr>
          <w:rFonts w:hAnsi="宋体"/>
        </w:rPr>
      </w:pPr>
      <w:r>
        <w:rPr>
          <w:rFonts w:hint="eastAsia"/>
        </w:rPr>
        <w:t>以上表中内容必须计算机录入、填写、打印。手写按无效报价处理。</w:t>
      </w:r>
    </w:p>
    <w:p w:rsidR="00D36A65" w:rsidRDefault="00DC6418" w:rsidP="00B47DEA">
      <w:pPr>
        <w:pStyle w:val="a4"/>
        <w:numPr>
          <w:ilvl w:val="0"/>
          <w:numId w:val="6"/>
        </w:numPr>
        <w:spacing w:line="0" w:lineRule="atLeast"/>
        <w:ind w:firstLine="400"/>
      </w:pPr>
      <w:r>
        <w:rPr>
          <w:rFonts w:hint="eastAsia"/>
        </w:rPr>
        <w:t>必须满足服务内容、质保期等服务要求。</w:t>
      </w:r>
    </w:p>
    <w:p w:rsidR="00D36A65" w:rsidRDefault="00D36A65" w:rsidP="00B47DEA">
      <w:pPr>
        <w:pStyle w:val="a4"/>
        <w:spacing w:line="0" w:lineRule="atLeast"/>
        <w:ind w:left="336" w:firstLine="400"/>
        <w:rPr>
          <w:rFonts w:hAnsi="宋体"/>
          <w:color w:val="FF0000"/>
        </w:rPr>
      </w:pPr>
    </w:p>
    <w:p w:rsidR="00D36A65" w:rsidRDefault="00D36A65" w:rsidP="00520C48">
      <w:pPr>
        <w:ind w:firstLine="560"/>
      </w:pPr>
    </w:p>
    <w:p w:rsidR="00D36A65" w:rsidRDefault="00D36A65" w:rsidP="00520C48">
      <w:pPr>
        <w:ind w:firstLine="560"/>
      </w:pPr>
    </w:p>
    <w:p w:rsidR="00D36A65" w:rsidRDefault="00D36A65" w:rsidP="00520C48">
      <w:pPr>
        <w:spacing w:line="480" w:lineRule="exact"/>
        <w:ind w:leftChars="2190" w:left="4599" w:firstLineChars="100" w:firstLine="240"/>
        <w:rPr>
          <w:rFonts w:ascii="宋体" w:hAnsi="宋体" w:cs="宋体"/>
          <w:sz w:val="24"/>
        </w:rPr>
      </w:pPr>
    </w:p>
    <w:p w:rsidR="00D36A65" w:rsidRDefault="00DC6418">
      <w:pPr>
        <w:spacing w:line="480" w:lineRule="exact"/>
        <w:ind w:firstLineChars="1900" w:firstLine="4560"/>
        <w:rPr>
          <w:rFonts w:ascii="宋体" w:hAnsi="宋体" w:cs="宋体"/>
          <w:sz w:val="24"/>
        </w:rPr>
      </w:pPr>
      <w:r>
        <w:rPr>
          <w:rFonts w:ascii="宋体" w:hAnsi="宋体" w:cs="宋体" w:hint="eastAsia"/>
          <w:sz w:val="24"/>
        </w:rPr>
        <w:t>投标人（公章）：</w:t>
      </w:r>
    </w:p>
    <w:p w:rsidR="00D36A65" w:rsidRDefault="00DC6418">
      <w:pPr>
        <w:spacing w:line="480" w:lineRule="exact"/>
        <w:ind w:firstLineChars="1900" w:firstLine="4560"/>
        <w:rPr>
          <w:rFonts w:ascii="宋体" w:hAnsi="宋体" w:cs="宋体"/>
          <w:sz w:val="24"/>
        </w:rPr>
      </w:pPr>
      <w:r>
        <w:rPr>
          <w:rFonts w:ascii="宋体" w:hAnsi="宋体" w:cs="宋体" w:hint="eastAsia"/>
          <w:sz w:val="24"/>
        </w:rPr>
        <w:t>投标人地址：</w:t>
      </w:r>
    </w:p>
    <w:p w:rsidR="00D36A65" w:rsidRDefault="00DC6418" w:rsidP="00520C48">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D36A65" w:rsidRDefault="00DC6418">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D36A65" w:rsidRDefault="00DC6418">
      <w:pPr>
        <w:spacing w:line="480" w:lineRule="exact"/>
        <w:ind w:firstLineChars="1900" w:firstLine="4560"/>
        <w:rPr>
          <w:rFonts w:ascii="宋体" w:hAnsi="宋体" w:cs="宋体"/>
          <w:sz w:val="24"/>
        </w:rPr>
      </w:pPr>
      <w:r>
        <w:rPr>
          <w:rFonts w:ascii="宋体" w:hAnsi="宋体" w:cs="宋体" w:hint="eastAsia"/>
          <w:sz w:val="24"/>
        </w:rPr>
        <w:t>联系电话：</w:t>
      </w:r>
    </w:p>
    <w:p w:rsidR="00D36A65" w:rsidRDefault="00DC6418">
      <w:pPr>
        <w:spacing w:line="480" w:lineRule="exact"/>
        <w:ind w:firstLineChars="1900" w:firstLine="4560"/>
        <w:rPr>
          <w:rFonts w:ascii="宋体" w:hAnsi="宋体" w:cs="宋体"/>
          <w:sz w:val="24"/>
        </w:rPr>
      </w:pPr>
      <w:r>
        <w:rPr>
          <w:rFonts w:ascii="宋体" w:hAnsi="宋体" w:cs="宋体" w:hint="eastAsia"/>
          <w:sz w:val="24"/>
        </w:rPr>
        <w:t>日    期：</w:t>
      </w:r>
    </w:p>
    <w:p w:rsidR="00D36A65" w:rsidRDefault="00D36A65" w:rsidP="00B47DEA">
      <w:pPr>
        <w:ind w:firstLine="480"/>
        <w:rPr>
          <w:rFonts w:ascii="宋体" w:hAnsi="宋体" w:cs="宋体"/>
          <w:sz w:val="24"/>
        </w:rPr>
      </w:pPr>
    </w:p>
    <w:p w:rsidR="00D36A65" w:rsidRDefault="00D36A65" w:rsidP="00B47DEA">
      <w:pPr>
        <w:ind w:firstLine="480"/>
        <w:rPr>
          <w:rFonts w:ascii="宋体" w:hAnsi="宋体" w:cs="宋体"/>
          <w:sz w:val="24"/>
        </w:rPr>
      </w:pPr>
    </w:p>
    <w:p w:rsidR="00D36A65" w:rsidRDefault="00D36A65" w:rsidP="00520C48">
      <w:pPr>
        <w:pStyle w:val="10"/>
        <w:ind w:firstLine="560"/>
      </w:pPr>
    </w:p>
    <w:p w:rsidR="00D36A65" w:rsidRDefault="00DC6418" w:rsidP="00B47DEA">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D36A65" w:rsidRDefault="00DC6418" w:rsidP="00B47DEA">
      <w:pPr>
        <w:ind w:firstLine="482"/>
        <w:rPr>
          <w:rFonts w:ascii="宋体" w:hAnsi="宋体" w:cs="宋体"/>
          <w:b/>
          <w:sz w:val="24"/>
        </w:rPr>
      </w:pPr>
      <w:r>
        <w:rPr>
          <w:rFonts w:ascii="宋体" w:hAnsi="宋体" w:cs="宋体" w:hint="eastAsia"/>
          <w:b/>
          <w:sz w:val="24"/>
        </w:rPr>
        <w:br w:type="page"/>
      </w:r>
    </w:p>
    <w:p w:rsidR="00D36A65" w:rsidRDefault="00DC6418" w:rsidP="00B47DEA">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附件2</w:t>
      </w:r>
    </w:p>
    <w:p w:rsidR="00D36A65" w:rsidRDefault="00D36A65" w:rsidP="00B47DEA">
      <w:pPr>
        <w:pStyle w:val="2"/>
        <w:spacing w:before="0" w:after="0" w:line="400" w:lineRule="exact"/>
        <w:ind w:firstLine="562"/>
        <w:rPr>
          <w:rFonts w:ascii="宋体" w:hAnsi="宋体" w:cs="宋体"/>
          <w:szCs w:val="28"/>
        </w:rPr>
      </w:pPr>
    </w:p>
    <w:p w:rsidR="00D36A65" w:rsidRDefault="00DC6418" w:rsidP="00B47DEA">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D36A65" w:rsidRDefault="00D36A65">
      <w:pPr>
        <w:pStyle w:val="Style3"/>
        <w:spacing w:line="480" w:lineRule="auto"/>
        <w:ind w:firstLineChars="0" w:firstLine="0"/>
        <w:jc w:val="left"/>
        <w:rPr>
          <w:rFonts w:ascii="仿宋" w:eastAsia="仿宋" w:hAnsi="仿宋" w:cs="仿宋"/>
          <w:sz w:val="24"/>
        </w:rPr>
      </w:pPr>
    </w:p>
    <w:p w:rsidR="00D36A65" w:rsidRDefault="00DC6418">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D36A65" w:rsidRDefault="00D36A65">
      <w:pPr>
        <w:pStyle w:val="Style3"/>
        <w:ind w:firstLine="480"/>
        <w:jc w:val="left"/>
        <w:rPr>
          <w:rFonts w:ascii="宋体" w:hAnsi="宋体" w:cs="宋体"/>
          <w:sz w:val="24"/>
        </w:rPr>
      </w:pPr>
    </w:p>
    <w:p w:rsidR="00D36A65" w:rsidRDefault="00D36A65" w:rsidP="00B47DEA">
      <w:pPr>
        <w:tabs>
          <w:tab w:val="left" w:pos="676"/>
          <w:tab w:val="left" w:pos="2330"/>
          <w:tab w:val="left" w:pos="9230"/>
        </w:tabs>
        <w:autoSpaceDE w:val="0"/>
        <w:autoSpaceDN w:val="0"/>
        <w:adjustRightInd w:val="0"/>
        <w:ind w:firstLine="480"/>
        <w:rPr>
          <w:rFonts w:ascii="宋体" w:hAnsi="宋体" w:cs="宋体"/>
          <w:sz w:val="24"/>
        </w:rPr>
      </w:pPr>
    </w:p>
    <w:p w:rsidR="00D36A65" w:rsidRDefault="00D36A65" w:rsidP="00B47DEA">
      <w:pPr>
        <w:tabs>
          <w:tab w:val="left" w:pos="676"/>
          <w:tab w:val="left" w:pos="2330"/>
          <w:tab w:val="left" w:pos="9230"/>
        </w:tabs>
        <w:autoSpaceDE w:val="0"/>
        <w:autoSpaceDN w:val="0"/>
        <w:adjustRightInd w:val="0"/>
        <w:ind w:firstLine="480"/>
        <w:rPr>
          <w:rFonts w:ascii="宋体" w:hAnsi="宋体" w:cs="宋体"/>
          <w:sz w:val="24"/>
        </w:rPr>
      </w:pPr>
    </w:p>
    <w:p w:rsidR="00D36A65" w:rsidRDefault="00DC6418" w:rsidP="00520C4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D36A65" w:rsidRDefault="00DC6418" w:rsidP="00520C4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D36A65" w:rsidRDefault="00DC6418" w:rsidP="00520C48">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D36A65" w:rsidRDefault="00DC6418" w:rsidP="00520C4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D36A65" w:rsidRDefault="00D36A65" w:rsidP="00B47DEA">
      <w:pPr>
        <w:ind w:firstLine="482"/>
        <w:rPr>
          <w:rFonts w:cs="Tahoma"/>
          <w:b/>
          <w:sz w:val="24"/>
        </w:rPr>
      </w:pPr>
    </w:p>
    <w:p w:rsidR="00D36A65" w:rsidRDefault="00D36A65" w:rsidP="00B47DEA">
      <w:pPr>
        <w:ind w:firstLine="482"/>
        <w:rPr>
          <w:rFonts w:cs="Tahoma"/>
          <w:b/>
          <w:sz w:val="24"/>
        </w:rPr>
      </w:pPr>
    </w:p>
    <w:p w:rsidR="00D36A65" w:rsidRDefault="00D36A65" w:rsidP="00B47DEA">
      <w:pPr>
        <w:ind w:firstLine="482"/>
        <w:rPr>
          <w:rFonts w:cs="Tahoma"/>
          <w:b/>
          <w:sz w:val="24"/>
        </w:rPr>
      </w:pPr>
    </w:p>
    <w:p w:rsidR="00D36A65" w:rsidRDefault="00D36A65" w:rsidP="00B47DEA">
      <w:pPr>
        <w:ind w:firstLine="482"/>
        <w:rPr>
          <w:rFonts w:cs="Tahoma"/>
          <w:b/>
          <w:sz w:val="24"/>
        </w:rPr>
      </w:pPr>
    </w:p>
    <w:p w:rsidR="00D36A65" w:rsidRDefault="00D36A65" w:rsidP="00B47DEA">
      <w:pPr>
        <w:ind w:firstLine="482"/>
        <w:rPr>
          <w:rFonts w:cs="Tahoma"/>
          <w:b/>
          <w:sz w:val="24"/>
        </w:rPr>
      </w:pPr>
    </w:p>
    <w:p w:rsidR="00D36A65" w:rsidRDefault="00D36A65" w:rsidP="00B47DEA">
      <w:pPr>
        <w:ind w:firstLine="482"/>
        <w:rPr>
          <w:rFonts w:cs="Tahoma"/>
          <w:b/>
          <w:sz w:val="24"/>
        </w:rPr>
      </w:pPr>
    </w:p>
    <w:p w:rsidR="00D36A65" w:rsidRDefault="00D36A65" w:rsidP="00B47DEA">
      <w:pPr>
        <w:ind w:firstLine="482"/>
        <w:rPr>
          <w:rFonts w:cs="Tahoma"/>
          <w:b/>
          <w:sz w:val="24"/>
        </w:rPr>
      </w:pPr>
    </w:p>
    <w:p w:rsidR="00D36A65" w:rsidRDefault="00D36A65" w:rsidP="00B47DEA">
      <w:pPr>
        <w:ind w:firstLine="482"/>
        <w:rPr>
          <w:rFonts w:cs="Tahoma"/>
          <w:b/>
          <w:sz w:val="24"/>
        </w:rPr>
      </w:pPr>
    </w:p>
    <w:p w:rsidR="00D36A65" w:rsidRDefault="00DC6418" w:rsidP="00B47DEA">
      <w:pPr>
        <w:pStyle w:val="10"/>
        <w:ind w:firstLine="482"/>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sectPr w:rsidR="00D36A65" w:rsidSect="00D36A6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3D1" w:rsidRDefault="00D003D1" w:rsidP="00520C48">
      <w:pPr>
        <w:ind w:firstLine="560"/>
      </w:pPr>
      <w:r>
        <w:separator/>
      </w:r>
    </w:p>
  </w:endnote>
  <w:endnote w:type="continuationSeparator" w:id="0">
    <w:p w:rsidR="00D003D1" w:rsidRDefault="00D003D1" w:rsidP="00520C48">
      <w:pPr>
        <w:ind w:firstLine="56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3D1" w:rsidRDefault="00D003D1" w:rsidP="00520C48">
      <w:pPr>
        <w:ind w:firstLine="560"/>
      </w:pPr>
      <w:r>
        <w:separator/>
      </w:r>
    </w:p>
  </w:footnote>
  <w:footnote w:type="continuationSeparator" w:id="0">
    <w:p w:rsidR="00D003D1" w:rsidRDefault="00D003D1" w:rsidP="00520C48">
      <w:pPr>
        <w:ind w:firstLine="56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5485986"/>
    <w:multiLevelType w:val="multilevel"/>
    <w:tmpl w:val="05485986"/>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1E290A"/>
    <w:rsid w:val="CBFBD130"/>
    <w:rsid w:val="D73E7720"/>
    <w:rsid w:val="E9FFF72D"/>
    <w:rsid w:val="F77CFD32"/>
    <w:rsid w:val="FADF95B9"/>
    <w:rsid w:val="FAFF3886"/>
    <w:rsid w:val="FFFA5805"/>
    <w:rsid w:val="0003186D"/>
    <w:rsid w:val="00107169"/>
    <w:rsid w:val="001E290A"/>
    <w:rsid w:val="00345FC5"/>
    <w:rsid w:val="004378C6"/>
    <w:rsid w:val="00440A3E"/>
    <w:rsid w:val="004A4439"/>
    <w:rsid w:val="004B1A61"/>
    <w:rsid w:val="00520C48"/>
    <w:rsid w:val="005260EE"/>
    <w:rsid w:val="005B3D37"/>
    <w:rsid w:val="005E463C"/>
    <w:rsid w:val="005F2C50"/>
    <w:rsid w:val="00617761"/>
    <w:rsid w:val="00700381"/>
    <w:rsid w:val="007015A5"/>
    <w:rsid w:val="008266DA"/>
    <w:rsid w:val="008313F6"/>
    <w:rsid w:val="00852A83"/>
    <w:rsid w:val="0087119A"/>
    <w:rsid w:val="00912ECE"/>
    <w:rsid w:val="00925A90"/>
    <w:rsid w:val="009E3F5D"/>
    <w:rsid w:val="009E6192"/>
    <w:rsid w:val="00A773C7"/>
    <w:rsid w:val="00A80FBF"/>
    <w:rsid w:val="00AA56A6"/>
    <w:rsid w:val="00AD7920"/>
    <w:rsid w:val="00B47DEA"/>
    <w:rsid w:val="00C54EEB"/>
    <w:rsid w:val="00C67815"/>
    <w:rsid w:val="00D003D1"/>
    <w:rsid w:val="00D36A65"/>
    <w:rsid w:val="00DC6418"/>
    <w:rsid w:val="00E178DE"/>
    <w:rsid w:val="00E3188B"/>
    <w:rsid w:val="00EA4AB2"/>
    <w:rsid w:val="00F77FF4"/>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3D0801"/>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D36A65"/>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D36A65"/>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D36A65"/>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D36A65"/>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D36A65"/>
    <w:rPr>
      <w:rFonts w:ascii="宋体" w:hAnsi="Courier New"/>
      <w:sz w:val="20"/>
    </w:rPr>
  </w:style>
  <w:style w:type="paragraph" w:styleId="a5">
    <w:name w:val="footer"/>
    <w:basedOn w:val="a"/>
    <w:autoRedefine/>
    <w:uiPriority w:val="99"/>
    <w:qFormat/>
    <w:rsid w:val="00D36A65"/>
    <w:pPr>
      <w:tabs>
        <w:tab w:val="center" w:pos="4153"/>
        <w:tab w:val="right" w:pos="8306"/>
      </w:tabs>
      <w:snapToGrid w:val="0"/>
      <w:jc w:val="left"/>
    </w:pPr>
    <w:rPr>
      <w:sz w:val="18"/>
      <w:szCs w:val="18"/>
    </w:rPr>
  </w:style>
  <w:style w:type="paragraph" w:styleId="a6">
    <w:name w:val="header"/>
    <w:basedOn w:val="a"/>
    <w:next w:val="a5"/>
    <w:autoRedefine/>
    <w:uiPriority w:val="99"/>
    <w:qFormat/>
    <w:rsid w:val="00D36A65"/>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D36A65"/>
  </w:style>
  <w:style w:type="paragraph" w:styleId="a7">
    <w:name w:val="Normal (Web)"/>
    <w:basedOn w:val="a"/>
    <w:autoRedefine/>
    <w:uiPriority w:val="99"/>
    <w:qFormat/>
    <w:rsid w:val="00D36A65"/>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D36A65"/>
    <w:pPr>
      <w:spacing w:after="120"/>
      <w:ind w:firstLineChars="100" w:firstLine="420"/>
    </w:pPr>
    <w:rPr>
      <w:rFonts w:ascii="Calibri" w:hAnsi="Calibri"/>
      <w:sz w:val="21"/>
      <w:szCs w:val="22"/>
    </w:rPr>
  </w:style>
  <w:style w:type="table" w:styleId="a9">
    <w:name w:val="Table Grid"/>
    <w:basedOn w:val="a1"/>
    <w:autoRedefine/>
    <w:qFormat/>
    <w:rsid w:val="00D36A6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D36A65"/>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D36A65"/>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D36A65"/>
    <w:pPr>
      <w:ind w:firstLineChars="200" w:firstLine="420"/>
    </w:pPr>
  </w:style>
  <w:style w:type="paragraph" w:customStyle="1" w:styleId="Style3">
    <w:name w:val="_Style 3"/>
    <w:basedOn w:val="a"/>
    <w:autoRedefine/>
    <w:uiPriority w:val="99"/>
    <w:qFormat/>
    <w:rsid w:val="00D36A65"/>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w:divs>
    <w:div w:id="175119391">
      <w:bodyDiv w:val="1"/>
      <w:marLeft w:val="0"/>
      <w:marRight w:val="0"/>
      <w:marTop w:val="0"/>
      <w:marBottom w:val="0"/>
      <w:divBdr>
        <w:top w:val="none" w:sz="0" w:space="0" w:color="auto"/>
        <w:left w:val="none" w:sz="0" w:space="0" w:color="auto"/>
        <w:bottom w:val="none" w:sz="0" w:space="0" w:color="auto"/>
        <w:right w:val="none" w:sz="0" w:space="0" w:color="auto"/>
      </w:divBdr>
    </w:div>
    <w:div w:id="706685545">
      <w:bodyDiv w:val="1"/>
      <w:marLeft w:val="0"/>
      <w:marRight w:val="0"/>
      <w:marTop w:val="0"/>
      <w:marBottom w:val="0"/>
      <w:divBdr>
        <w:top w:val="none" w:sz="0" w:space="0" w:color="auto"/>
        <w:left w:val="none" w:sz="0" w:space="0" w:color="auto"/>
        <w:bottom w:val="none" w:sz="0" w:space="0" w:color="auto"/>
        <w:right w:val="none" w:sz="0" w:space="0" w:color="auto"/>
      </w:divBdr>
    </w:div>
    <w:div w:id="1085225671">
      <w:bodyDiv w:val="1"/>
      <w:marLeft w:val="0"/>
      <w:marRight w:val="0"/>
      <w:marTop w:val="0"/>
      <w:marBottom w:val="0"/>
      <w:divBdr>
        <w:top w:val="none" w:sz="0" w:space="0" w:color="auto"/>
        <w:left w:val="none" w:sz="0" w:space="0" w:color="auto"/>
        <w:bottom w:val="none" w:sz="0" w:space="0" w:color="auto"/>
        <w:right w:val="none" w:sz="0" w:space="0" w:color="auto"/>
      </w:divBdr>
    </w:div>
    <w:div w:id="1157500801">
      <w:bodyDiv w:val="1"/>
      <w:marLeft w:val="0"/>
      <w:marRight w:val="0"/>
      <w:marTop w:val="0"/>
      <w:marBottom w:val="0"/>
      <w:divBdr>
        <w:top w:val="none" w:sz="0" w:space="0" w:color="auto"/>
        <w:left w:val="none" w:sz="0" w:space="0" w:color="auto"/>
        <w:bottom w:val="none" w:sz="0" w:space="0" w:color="auto"/>
        <w:right w:val="none" w:sz="0" w:space="0" w:color="auto"/>
      </w:divBdr>
    </w:div>
    <w:div w:id="1252203151">
      <w:bodyDiv w:val="1"/>
      <w:marLeft w:val="0"/>
      <w:marRight w:val="0"/>
      <w:marTop w:val="0"/>
      <w:marBottom w:val="0"/>
      <w:divBdr>
        <w:top w:val="none" w:sz="0" w:space="0" w:color="auto"/>
        <w:left w:val="none" w:sz="0" w:space="0" w:color="auto"/>
        <w:bottom w:val="none" w:sz="0" w:space="0" w:color="auto"/>
        <w:right w:val="none" w:sz="0" w:space="0" w:color="auto"/>
      </w:divBdr>
    </w:div>
    <w:div w:id="1286155472">
      <w:bodyDiv w:val="1"/>
      <w:marLeft w:val="0"/>
      <w:marRight w:val="0"/>
      <w:marTop w:val="0"/>
      <w:marBottom w:val="0"/>
      <w:divBdr>
        <w:top w:val="none" w:sz="0" w:space="0" w:color="auto"/>
        <w:left w:val="none" w:sz="0" w:space="0" w:color="auto"/>
        <w:bottom w:val="none" w:sz="0" w:space="0" w:color="auto"/>
        <w:right w:val="none" w:sz="0" w:space="0" w:color="auto"/>
      </w:divBdr>
    </w:div>
    <w:div w:id="1745952439">
      <w:bodyDiv w:val="1"/>
      <w:marLeft w:val="0"/>
      <w:marRight w:val="0"/>
      <w:marTop w:val="0"/>
      <w:marBottom w:val="0"/>
      <w:divBdr>
        <w:top w:val="none" w:sz="0" w:space="0" w:color="auto"/>
        <w:left w:val="none" w:sz="0" w:space="0" w:color="auto"/>
        <w:bottom w:val="none" w:sz="0" w:space="0" w:color="auto"/>
        <w:right w:val="none" w:sz="0" w:space="0" w:color="auto"/>
      </w:divBdr>
    </w:div>
    <w:div w:id="1771196980">
      <w:bodyDiv w:val="1"/>
      <w:marLeft w:val="0"/>
      <w:marRight w:val="0"/>
      <w:marTop w:val="0"/>
      <w:marBottom w:val="0"/>
      <w:divBdr>
        <w:top w:val="none" w:sz="0" w:space="0" w:color="auto"/>
        <w:left w:val="none" w:sz="0" w:space="0" w:color="auto"/>
        <w:bottom w:val="none" w:sz="0" w:space="0" w:color="auto"/>
        <w:right w:val="none" w:sz="0" w:space="0" w:color="auto"/>
      </w:divBdr>
    </w:div>
    <w:div w:id="1794909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4B579FD-180F-4967-AE9F-F0BD6C7C4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8</Pages>
  <Words>492</Words>
  <Characters>2809</Characters>
  <Application>Microsoft Office Word</Application>
  <DocSecurity>0</DocSecurity>
  <Lines>23</Lines>
  <Paragraphs>6</Paragraphs>
  <ScaleCrop>false</ScaleCrop>
  <Company/>
  <LinksUpToDate>false</LinksUpToDate>
  <CharactersWithSpaces>3295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16</cp:revision>
  <dcterms:created xsi:type="dcterms:W3CDTF">2025-05-15T08:38:00Z</dcterms:created>
  <dcterms:modified xsi:type="dcterms:W3CDTF">2025-05-19T06:40:00Z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73DF1C4129474E488C9DFA3E949F46AB_13</vt:lpwstr>
  </property>
  <property fmtid="{D5CDD505-2E9C-101B-9397-08002B2CF9AE}" pid="4" name="KSOTemplateDocerSaveRecord">
    <vt:lpwstr>eyJoZGlkIjoiYjMxMmRmZGM0ZWE2NzI0YTg4MTlmZmM3ZjQ0MzBhZjAiLCJ1c2VySWQiOiIyNDEyMjAyMzAifQ==</vt:lpwstr>
  </property>
</Properties>
</file>