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3520A" w:rsidRDefault="004960F3">
      <w:pPr>
        <w:jc w:val="center"/>
        <w:rPr>
          <w:rFonts w:asciiTheme="majorEastAsia" w:eastAsiaTheme="majorEastAsia" w:hAnsiTheme="majorEastAsia" w:cstheme="majorEastAsia"/>
          <w:b/>
          <w:color w:val="000000" w:themeColor="text1"/>
          <w:sz w:val="36"/>
          <w:szCs w:val="36"/>
        </w:rPr>
      </w:pPr>
      <w:r>
        <w:rPr>
          <w:rFonts w:asciiTheme="majorEastAsia" w:eastAsiaTheme="majorEastAsia" w:hAnsiTheme="majorEastAsia" w:cstheme="majorEastAsia" w:hint="eastAsia"/>
          <w:b/>
          <w:color w:val="000000" w:themeColor="text1"/>
          <w:sz w:val="36"/>
          <w:szCs w:val="36"/>
        </w:rPr>
        <w:t>广东生态工程职业学院</w:t>
      </w:r>
    </w:p>
    <w:p w:rsidR="0013520A" w:rsidRDefault="004960F3">
      <w:pPr>
        <w:jc w:val="center"/>
      </w:pPr>
      <w:r>
        <w:rPr>
          <w:rFonts w:asciiTheme="majorEastAsia" w:eastAsiaTheme="majorEastAsia" w:hAnsiTheme="majorEastAsia" w:cstheme="majorEastAsia" w:hint="eastAsia"/>
          <w:b/>
          <w:color w:val="000000" w:themeColor="text1"/>
          <w:sz w:val="36"/>
          <w:szCs w:val="36"/>
        </w:rPr>
        <w:t>《油茶示范基地油茶林抚育管理服务》项目需求书</w:t>
      </w:r>
    </w:p>
    <w:p w:rsidR="0013520A" w:rsidRDefault="0013520A">
      <w:pPr>
        <w:spacing w:line="360" w:lineRule="auto"/>
        <w:jc w:val="left"/>
        <w:rPr>
          <w:rFonts w:ascii="宋体" w:eastAsia="宋体" w:hAnsi="宋体" w:cs="宋体"/>
          <w:sz w:val="28"/>
          <w:szCs w:val="28"/>
        </w:rPr>
      </w:pPr>
    </w:p>
    <w:p w:rsidR="0013520A" w:rsidRDefault="004960F3">
      <w:pPr>
        <w:pStyle w:val="ac"/>
        <w:numPr>
          <w:ilvl w:val="0"/>
          <w:numId w:val="1"/>
        </w:numPr>
        <w:spacing w:line="360" w:lineRule="auto"/>
        <w:ind w:firstLine="562"/>
        <w:jc w:val="left"/>
        <w:rPr>
          <w:rFonts w:ascii="宋体" w:eastAsia="宋体" w:hAnsi="宋体" w:cs="宋体"/>
          <w:sz w:val="28"/>
          <w:szCs w:val="28"/>
        </w:rPr>
      </w:pPr>
      <w:r>
        <w:rPr>
          <w:rFonts w:ascii="宋体" w:eastAsia="宋体" w:hAnsi="宋体" w:cs="宋体" w:hint="eastAsia"/>
          <w:b/>
          <w:bCs w:val="0"/>
          <w:sz w:val="28"/>
          <w:szCs w:val="28"/>
        </w:rPr>
        <w:t>项目名称:</w:t>
      </w:r>
      <w:r>
        <w:rPr>
          <w:rFonts w:ascii="宋体" w:eastAsia="宋体" w:hAnsi="宋体" w:cs="宋体" w:hint="eastAsia"/>
          <w:sz w:val="28"/>
          <w:szCs w:val="28"/>
        </w:rPr>
        <w:t>广东生态工程职业学院《油茶示范基地油茶林抚育管理服务》项目</w:t>
      </w:r>
    </w:p>
    <w:p w:rsidR="0013520A" w:rsidRDefault="004960F3">
      <w:pPr>
        <w:pStyle w:val="ac"/>
        <w:numPr>
          <w:ilvl w:val="0"/>
          <w:numId w:val="1"/>
        </w:numPr>
        <w:spacing w:line="360" w:lineRule="auto"/>
        <w:ind w:firstLine="562"/>
        <w:jc w:val="left"/>
      </w:pPr>
      <w:r>
        <w:rPr>
          <w:rFonts w:ascii="宋体" w:eastAsia="宋体" w:hAnsi="宋体" w:cs="宋体" w:hint="eastAsia"/>
          <w:b/>
          <w:bCs w:val="0"/>
          <w:sz w:val="28"/>
          <w:szCs w:val="28"/>
        </w:rPr>
        <w:t>项目预算：</w:t>
      </w:r>
      <w:r>
        <w:rPr>
          <w:rFonts w:ascii="宋体" w:eastAsia="宋体" w:hAnsi="宋体" w:cs="宋体" w:hint="eastAsia"/>
          <w:sz w:val="28"/>
          <w:szCs w:val="28"/>
        </w:rPr>
        <w:t>98000.00元</w:t>
      </w:r>
    </w:p>
    <w:p w:rsidR="0013520A" w:rsidRDefault="004960F3">
      <w:pPr>
        <w:numPr>
          <w:ilvl w:val="0"/>
          <w:numId w:val="1"/>
        </w:numPr>
        <w:spacing w:line="360" w:lineRule="auto"/>
        <w:ind w:firstLineChars="200" w:firstLine="562"/>
        <w:rPr>
          <w:rFonts w:ascii="宋体" w:hAnsi="宋体" w:cs="宋体"/>
          <w:sz w:val="28"/>
          <w:szCs w:val="28"/>
        </w:rPr>
      </w:pPr>
      <w:r>
        <w:rPr>
          <w:rFonts w:ascii="宋体" w:eastAsia="宋体" w:hAnsi="宋体" w:cs="宋体" w:hint="eastAsia"/>
          <w:b/>
          <w:bCs/>
          <w:sz w:val="28"/>
          <w:szCs w:val="28"/>
        </w:rPr>
        <w:t xml:space="preserve">服务地址: </w:t>
      </w:r>
      <w:r>
        <w:rPr>
          <w:rFonts w:ascii="宋体" w:eastAsia="宋体" w:hAnsi="宋体" w:cs="宋体" w:hint="eastAsia"/>
          <w:sz w:val="28"/>
          <w:szCs w:val="28"/>
        </w:rPr>
        <w:t>梅州市兴宁市黄陂镇油茶叶面肥配方及施用技术推广示范基地</w:t>
      </w:r>
    </w:p>
    <w:p w:rsidR="0013520A" w:rsidRDefault="004960F3">
      <w:pPr>
        <w:numPr>
          <w:ilvl w:val="0"/>
          <w:numId w:val="1"/>
        </w:numPr>
        <w:spacing w:line="360" w:lineRule="auto"/>
        <w:ind w:firstLineChars="200" w:firstLine="562"/>
        <w:rPr>
          <w:rFonts w:ascii="宋体" w:hAnsi="宋体" w:cs="宋体"/>
          <w:sz w:val="28"/>
          <w:szCs w:val="28"/>
        </w:rPr>
      </w:pPr>
      <w:r>
        <w:rPr>
          <w:rFonts w:ascii="宋体" w:hAnsi="宋体" w:cs="宋体" w:hint="eastAsia"/>
          <w:b/>
          <w:bCs/>
          <w:sz w:val="28"/>
          <w:szCs w:val="28"/>
        </w:rPr>
        <w:t>项目报价：</w:t>
      </w:r>
      <w:r>
        <w:rPr>
          <w:rFonts w:ascii="宋体" w:hAnsi="宋体" w:cs="宋体" w:hint="eastAsia"/>
          <w:sz w:val="28"/>
          <w:szCs w:val="28"/>
        </w:rPr>
        <w:t>超过预算金额则视为无效报价</w:t>
      </w:r>
    </w:p>
    <w:p w:rsidR="0013520A" w:rsidRDefault="004960F3">
      <w:pPr>
        <w:numPr>
          <w:ilvl w:val="0"/>
          <w:numId w:val="1"/>
        </w:numPr>
        <w:spacing w:line="360" w:lineRule="auto"/>
        <w:ind w:firstLineChars="200" w:firstLine="562"/>
        <w:rPr>
          <w:rFonts w:ascii="宋体" w:hAnsi="宋体" w:cs="宋体"/>
          <w:b/>
          <w:bCs/>
          <w:sz w:val="28"/>
          <w:szCs w:val="28"/>
        </w:rPr>
      </w:pPr>
      <w:r>
        <w:rPr>
          <w:rFonts w:ascii="宋体" w:hAnsi="宋体" w:cs="宋体" w:hint="eastAsia"/>
          <w:b/>
          <w:bCs/>
          <w:sz w:val="28"/>
          <w:szCs w:val="28"/>
        </w:rPr>
        <w:t>供应商须知：</w:t>
      </w:r>
    </w:p>
    <w:p w:rsidR="0013520A" w:rsidRDefault="004960F3">
      <w:pPr>
        <w:numPr>
          <w:ilvl w:val="0"/>
          <w:numId w:val="2"/>
        </w:numPr>
        <w:spacing w:line="360" w:lineRule="auto"/>
        <w:rPr>
          <w:rFonts w:ascii="宋体" w:hAnsi="宋体" w:cs="宋体"/>
          <w:sz w:val="28"/>
          <w:szCs w:val="28"/>
        </w:rPr>
      </w:pPr>
      <w:r>
        <w:rPr>
          <w:rFonts w:ascii="宋体" w:hAnsi="宋体" w:cs="宋体" w:hint="eastAsia"/>
          <w:sz w:val="28"/>
          <w:szCs w:val="28"/>
          <w:lang w:val="zh-CN"/>
        </w:rPr>
        <w:t>供应商应具备《政府采购法》第二十二条规定的条件。</w:t>
      </w:r>
    </w:p>
    <w:p w:rsidR="0013520A" w:rsidRDefault="004960F3">
      <w:pPr>
        <w:numPr>
          <w:ilvl w:val="0"/>
          <w:numId w:val="3"/>
        </w:numPr>
        <w:spacing w:line="360" w:lineRule="auto"/>
        <w:ind w:firstLineChars="200" w:firstLine="560"/>
        <w:rPr>
          <w:rFonts w:ascii="宋体" w:hAnsi="宋体" w:cs="宋体"/>
          <w:sz w:val="28"/>
          <w:szCs w:val="28"/>
        </w:rPr>
      </w:pPr>
      <w:r>
        <w:rPr>
          <w:rFonts w:ascii="宋体" w:hAnsi="宋体" w:cs="宋体" w:hint="eastAsia"/>
          <w:sz w:val="28"/>
          <w:szCs w:val="28"/>
        </w:rPr>
        <w:t>投标人是具有独立承担民事责任能力的法人或其他组织；（提供营业执照、税务登记证及组织机构代码证、或三证合一复印件）；</w:t>
      </w:r>
    </w:p>
    <w:p w:rsidR="0013520A" w:rsidRDefault="004960F3">
      <w:pPr>
        <w:numPr>
          <w:ilvl w:val="0"/>
          <w:numId w:val="3"/>
        </w:numPr>
        <w:spacing w:line="360" w:lineRule="auto"/>
        <w:ind w:firstLineChars="200" w:firstLine="560"/>
        <w:rPr>
          <w:rFonts w:ascii="宋体" w:hAnsi="宋体" w:cs="宋体"/>
          <w:sz w:val="28"/>
          <w:szCs w:val="28"/>
        </w:rPr>
      </w:pPr>
      <w:r>
        <w:rPr>
          <w:rFonts w:ascii="宋体" w:hAnsi="宋体" w:cs="宋体" w:hint="eastAsia"/>
          <w:sz w:val="28"/>
          <w:szCs w:val="28"/>
        </w:rPr>
        <w:t>具有履行合同所必需的设备和专业技术能力；</w:t>
      </w:r>
    </w:p>
    <w:p w:rsidR="0013520A" w:rsidRDefault="004960F3">
      <w:pPr>
        <w:numPr>
          <w:ilvl w:val="0"/>
          <w:numId w:val="3"/>
        </w:numPr>
        <w:spacing w:line="360" w:lineRule="auto"/>
        <w:ind w:firstLineChars="200" w:firstLine="560"/>
        <w:rPr>
          <w:rFonts w:ascii="宋体" w:hAnsi="宋体" w:cs="宋体"/>
          <w:sz w:val="28"/>
          <w:szCs w:val="28"/>
        </w:rPr>
      </w:pPr>
      <w:r>
        <w:rPr>
          <w:rFonts w:ascii="宋体" w:hAnsi="宋体" w:cs="宋体" w:hint="eastAsia"/>
          <w:sz w:val="28"/>
          <w:szCs w:val="28"/>
        </w:rPr>
        <w:t>投标人具有依法纳税和社会保障资金的良好记录；</w:t>
      </w:r>
    </w:p>
    <w:p w:rsidR="0013520A" w:rsidRDefault="004960F3">
      <w:pPr>
        <w:numPr>
          <w:ilvl w:val="0"/>
          <w:numId w:val="3"/>
        </w:numPr>
        <w:spacing w:line="360" w:lineRule="auto"/>
        <w:ind w:firstLineChars="200" w:firstLine="560"/>
        <w:rPr>
          <w:rFonts w:ascii="宋体" w:hAnsi="宋体" w:cs="宋体"/>
          <w:sz w:val="28"/>
          <w:szCs w:val="28"/>
        </w:rPr>
      </w:pPr>
      <w:r>
        <w:rPr>
          <w:rFonts w:ascii="宋体" w:hAnsi="宋体" w:cs="宋体" w:hint="eastAsia"/>
          <w:sz w:val="28"/>
          <w:szCs w:val="28"/>
        </w:rPr>
        <w:t>具有良好的商业信誉和健全的财务会计制度；</w:t>
      </w:r>
    </w:p>
    <w:p w:rsidR="0013520A" w:rsidRDefault="004960F3">
      <w:pPr>
        <w:numPr>
          <w:ilvl w:val="0"/>
          <w:numId w:val="3"/>
        </w:numPr>
        <w:spacing w:line="360" w:lineRule="auto"/>
        <w:ind w:firstLineChars="200" w:firstLine="560"/>
        <w:rPr>
          <w:rFonts w:ascii="宋体" w:hAnsi="宋体" w:cs="宋体"/>
          <w:sz w:val="28"/>
          <w:szCs w:val="28"/>
        </w:rPr>
      </w:pPr>
      <w:r>
        <w:rPr>
          <w:rFonts w:ascii="宋体" w:hAnsi="宋体" w:cs="宋体" w:hint="eastAsia"/>
          <w:sz w:val="28"/>
          <w:szCs w:val="28"/>
        </w:rPr>
        <w:t>参加政府采购活动前三年内，在经营活动中无重大违法记录。</w:t>
      </w:r>
    </w:p>
    <w:p w:rsidR="0013520A" w:rsidRDefault="004960F3">
      <w:pPr>
        <w:numPr>
          <w:ilvl w:val="0"/>
          <w:numId w:val="2"/>
        </w:numPr>
        <w:spacing w:line="360" w:lineRule="auto"/>
        <w:rPr>
          <w:rFonts w:ascii="宋体" w:hAnsi="宋体" w:cs="宋体"/>
          <w:sz w:val="28"/>
          <w:szCs w:val="28"/>
        </w:rPr>
      </w:pPr>
      <w:r>
        <w:rPr>
          <w:rFonts w:ascii="宋体" w:hAnsi="宋体" w:cs="宋体" w:hint="eastAsia"/>
          <w:sz w:val="28"/>
          <w:szCs w:val="28"/>
        </w:rPr>
        <w:t>报价供应商认真查看项目需求书（附件），根据项目需求书上的要求填写信息和提交资料，报价表不允许改动并完整打印，否则视为无效报价（备注：所提供的资料均需加盖公章）。</w:t>
      </w:r>
    </w:p>
    <w:p w:rsidR="0013520A" w:rsidRDefault="004960F3">
      <w:pPr>
        <w:numPr>
          <w:ilvl w:val="0"/>
          <w:numId w:val="2"/>
        </w:numPr>
        <w:spacing w:line="360" w:lineRule="auto"/>
        <w:rPr>
          <w:rFonts w:ascii="宋体" w:hAnsi="宋体" w:cs="宋体"/>
          <w:sz w:val="28"/>
          <w:szCs w:val="28"/>
        </w:rPr>
      </w:pPr>
      <w:r>
        <w:rPr>
          <w:rFonts w:ascii="宋体" w:hAnsi="宋体" w:cs="宋体" w:hint="eastAsia"/>
          <w:sz w:val="28"/>
          <w:szCs w:val="28"/>
        </w:rPr>
        <w:t>落实《政府采购促进中小企业发展管理办法》有关规定，中小企业须提供中小企业声明函。</w:t>
      </w:r>
    </w:p>
    <w:p w:rsidR="0013520A" w:rsidRPr="00861507" w:rsidRDefault="004960F3">
      <w:pPr>
        <w:numPr>
          <w:ilvl w:val="0"/>
          <w:numId w:val="2"/>
        </w:numPr>
        <w:spacing w:line="360" w:lineRule="auto"/>
        <w:rPr>
          <w:rFonts w:ascii="宋体" w:hAnsi="宋体" w:cs="宋体"/>
          <w:sz w:val="28"/>
          <w:szCs w:val="28"/>
        </w:rPr>
      </w:pPr>
      <w:bookmarkStart w:id="0" w:name="OLE_LINK11"/>
      <w:bookmarkStart w:id="1" w:name="OLE_LINK10"/>
      <w:r w:rsidRPr="00861507">
        <w:rPr>
          <w:rFonts w:ascii="宋体" w:hAnsi="宋体" w:cs="宋体"/>
          <w:sz w:val="28"/>
          <w:szCs w:val="28"/>
        </w:rPr>
        <w:lastRenderedPageBreak/>
        <w:t>经营范围必须满足本次公开选取范围</w:t>
      </w:r>
      <w:r w:rsidRPr="00861507">
        <w:rPr>
          <w:rFonts w:ascii="宋体" w:hAnsi="宋体" w:cs="宋体" w:hint="eastAsia"/>
          <w:sz w:val="28"/>
          <w:szCs w:val="28"/>
        </w:rPr>
        <w:t>：</w:t>
      </w:r>
      <w:r w:rsidR="00861507" w:rsidRPr="00861507">
        <w:rPr>
          <w:rFonts w:ascii="宋体" w:hAnsi="宋体" w:cs="宋体" w:hint="eastAsia"/>
          <w:sz w:val="28"/>
          <w:szCs w:val="28"/>
        </w:rPr>
        <w:t>中选单位经营范围涵盖造林绿化工程</w:t>
      </w:r>
      <w:r w:rsidR="008D4562" w:rsidRPr="00861507">
        <w:rPr>
          <w:rFonts w:ascii="宋体" w:hAnsi="宋体" w:cs="宋体" w:hint="eastAsia"/>
          <w:sz w:val="28"/>
          <w:szCs w:val="28"/>
        </w:rPr>
        <w:t>。</w:t>
      </w:r>
    </w:p>
    <w:bookmarkEnd w:id="0"/>
    <w:bookmarkEnd w:id="1"/>
    <w:p w:rsidR="0013520A" w:rsidRDefault="004960F3">
      <w:pPr>
        <w:numPr>
          <w:ilvl w:val="0"/>
          <w:numId w:val="2"/>
        </w:numPr>
        <w:spacing w:line="360" w:lineRule="auto"/>
        <w:rPr>
          <w:rFonts w:ascii="宋体" w:hAnsi="宋体" w:cs="宋体"/>
          <w:sz w:val="28"/>
          <w:szCs w:val="28"/>
        </w:rPr>
      </w:pPr>
      <w:r>
        <w:rPr>
          <w:rFonts w:ascii="宋体" w:hAnsi="宋体" w:cs="宋体" w:hint="eastAsia"/>
          <w:sz w:val="28"/>
          <w:szCs w:val="28"/>
        </w:rPr>
        <w:t>本项目不接受联合体竞价。</w:t>
      </w:r>
    </w:p>
    <w:p w:rsidR="0013520A" w:rsidRDefault="004960F3">
      <w:pPr>
        <w:numPr>
          <w:ilvl w:val="0"/>
          <w:numId w:val="2"/>
        </w:numPr>
        <w:spacing w:line="360" w:lineRule="auto"/>
        <w:rPr>
          <w:rFonts w:ascii="宋体" w:hAnsi="宋体" w:cs="宋体"/>
          <w:sz w:val="28"/>
          <w:szCs w:val="28"/>
        </w:rPr>
      </w:pPr>
      <w:r>
        <w:rPr>
          <w:rFonts w:asciiTheme="minorEastAsia" w:hAnsiTheme="minorEastAsia" w:cstheme="minorEastAsia" w:hint="eastAsia"/>
          <w:color w:val="000000" w:themeColor="text1"/>
          <w:sz w:val="28"/>
          <w:szCs w:val="28"/>
        </w:rPr>
        <w:t>报价供应商截止递交报价文件的时间为202</w:t>
      </w:r>
      <w:r w:rsidR="00861507">
        <w:rPr>
          <w:rFonts w:asciiTheme="minorEastAsia" w:hAnsiTheme="minorEastAsia" w:cstheme="minorEastAsia" w:hint="eastAsia"/>
          <w:color w:val="000000" w:themeColor="text1"/>
          <w:sz w:val="28"/>
          <w:szCs w:val="28"/>
        </w:rPr>
        <w:t>5</w:t>
      </w:r>
      <w:r>
        <w:rPr>
          <w:rFonts w:asciiTheme="minorEastAsia" w:hAnsiTheme="minorEastAsia" w:cstheme="minorEastAsia" w:hint="eastAsia"/>
          <w:color w:val="000000" w:themeColor="text1"/>
          <w:sz w:val="28"/>
          <w:szCs w:val="28"/>
        </w:rPr>
        <w:t>年</w:t>
      </w:r>
      <w:r w:rsidR="00861507">
        <w:rPr>
          <w:rFonts w:asciiTheme="minorEastAsia" w:hAnsiTheme="minorEastAsia" w:cstheme="minorEastAsia" w:hint="eastAsia"/>
          <w:color w:val="000000" w:themeColor="text1"/>
          <w:sz w:val="28"/>
          <w:szCs w:val="28"/>
        </w:rPr>
        <w:t>11</w:t>
      </w:r>
      <w:r>
        <w:rPr>
          <w:rFonts w:asciiTheme="minorEastAsia" w:hAnsiTheme="minorEastAsia" w:cstheme="minorEastAsia" w:hint="eastAsia"/>
          <w:color w:val="000000" w:themeColor="text1"/>
          <w:sz w:val="28"/>
          <w:szCs w:val="28"/>
        </w:rPr>
        <w:t>月</w:t>
      </w:r>
      <w:r w:rsidR="001D26D7">
        <w:rPr>
          <w:rFonts w:asciiTheme="minorEastAsia" w:hAnsiTheme="minorEastAsia" w:cstheme="minorEastAsia" w:hint="eastAsia"/>
          <w:color w:val="000000" w:themeColor="text1"/>
          <w:sz w:val="28"/>
          <w:szCs w:val="28"/>
        </w:rPr>
        <w:t>18</w:t>
      </w:r>
      <w:r>
        <w:rPr>
          <w:rFonts w:asciiTheme="minorEastAsia" w:hAnsiTheme="minorEastAsia" w:cstheme="minorEastAsia" w:hint="eastAsia"/>
          <w:color w:val="000000" w:themeColor="text1"/>
          <w:sz w:val="28"/>
          <w:szCs w:val="28"/>
        </w:rPr>
        <w:t>日下午3点，报价文件必须密封，否则一律拒收。报价供应商可通过快递寄送（必须用顺丰</w:t>
      </w:r>
      <w:r>
        <w:rPr>
          <w:rFonts w:ascii="宋体" w:hAnsi="宋体" w:cs="宋体" w:hint="eastAsia"/>
          <w:sz w:val="28"/>
          <w:szCs w:val="28"/>
        </w:rPr>
        <w:t>快递</w:t>
      </w:r>
      <w:r>
        <w:rPr>
          <w:rFonts w:asciiTheme="minorEastAsia" w:hAnsiTheme="minorEastAsia" w:cstheme="minorEastAsia" w:hint="eastAsia"/>
          <w:color w:val="000000" w:themeColor="text1"/>
          <w:sz w:val="28"/>
          <w:szCs w:val="28"/>
        </w:rPr>
        <w:t>）或现场递交，快递到付拒收。</w:t>
      </w:r>
    </w:p>
    <w:p w:rsidR="0013520A" w:rsidRDefault="004960F3">
      <w:pPr>
        <w:numPr>
          <w:ilvl w:val="0"/>
          <w:numId w:val="2"/>
        </w:numPr>
        <w:spacing w:line="360" w:lineRule="auto"/>
      </w:pPr>
      <w:r>
        <w:rPr>
          <w:rFonts w:asciiTheme="minorEastAsia" w:hAnsiTheme="minorEastAsia" w:cstheme="minorEastAsia" w:hint="eastAsia"/>
          <w:color w:val="000000" w:themeColor="text1"/>
          <w:sz w:val="28"/>
          <w:szCs w:val="28"/>
        </w:rPr>
        <w:t>投标联系人：张老师  联系方式：13710623224</w:t>
      </w:r>
    </w:p>
    <w:p w:rsidR="0013520A" w:rsidRDefault="004960F3">
      <w:pPr>
        <w:numPr>
          <w:ilvl w:val="0"/>
          <w:numId w:val="2"/>
        </w:numPr>
        <w:spacing w:line="360" w:lineRule="auto"/>
      </w:pPr>
      <w:r>
        <w:rPr>
          <w:rFonts w:asciiTheme="minorEastAsia" w:hAnsiTheme="minorEastAsia" w:cstheme="minorEastAsia" w:hint="eastAsia"/>
          <w:color w:val="000000" w:themeColor="text1"/>
          <w:sz w:val="28"/>
          <w:szCs w:val="28"/>
        </w:rPr>
        <w:t>投标地址：广州市天河区广汕一路297号广东生态工程职业学院办公楼203室，可快递寄送（必须用顺丰快递）或现场递交。</w:t>
      </w:r>
    </w:p>
    <w:p w:rsidR="0013520A" w:rsidRDefault="004960F3">
      <w:pPr>
        <w:numPr>
          <w:ilvl w:val="0"/>
          <w:numId w:val="1"/>
        </w:numPr>
        <w:spacing w:line="360" w:lineRule="auto"/>
        <w:ind w:firstLineChars="200" w:firstLine="562"/>
        <w:rPr>
          <w:rFonts w:ascii="宋体" w:hAnsi="宋体" w:cs="宋体"/>
          <w:b/>
          <w:bCs/>
          <w:sz w:val="28"/>
          <w:szCs w:val="28"/>
        </w:rPr>
      </w:pPr>
      <w:r>
        <w:rPr>
          <w:rFonts w:ascii="宋体" w:hAnsi="宋体" w:cs="宋体" w:hint="eastAsia"/>
          <w:b/>
          <w:bCs/>
          <w:sz w:val="28"/>
          <w:szCs w:val="28"/>
        </w:rPr>
        <w:t>项目内容及要求:</w:t>
      </w:r>
    </w:p>
    <w:p w:rsidR="0013520A" w:rsidRDefault="004960F3">
      <w:pPr>
        <w:spacing w:line="360" w:lineRule="auto"/>
        <w:ind w:leftChars="200" w:left="420"/>
        <w:rPr>
          <w:rFonts w:ascii="宋体" w:hAnsi="宋体" w:cs="宋体"/>
          <w:b/>
          <w:bCs/>
          <w:sz w:val="28"/>
          <w:szCs w:val="28"/>
        </w:rPr>
      </w:pPr>
      <w:r>
        <w:rPr>
          <w:rFonts w:ascii="宋体" w:hAnsi="宋体" w:cs="宋体" w:hint="eastAsia"/>
          <w:b/>
          <w:bCs/>
          <w:sz w:val="28"/>
          <w:szCs w:val="28"/>
        </w:rPr>
        <w:t>（一）项目内容</w:t>
      </w:r>
    </w:p>
    <w:tbl>
      <w:tblPr>
        <w:tblW w:w="5714" w:type="pct"/>
        <w:jc w:val="center"/>
        <w:tblCellMar>
          <w:left w:w="0" w:type="dxa"/>
          <w:right w:w="0" w:type="dxa"/>
        </w:tblCellMar>
        <w:tblLook w:val="04A0"/>
      </w:tblPr>
      <w:tblGrid>
        <w:gridCol w:w="1450"/>
        <w:gridCol w:w="8054"/>
      </w:tblGrid>
      <w:tr w:rsidR="0013520A">
        <w:trPr>
          <w:trHeight w:val="621"/>
          <w:jc w:val="center"/>
        </w:trPr>
        <w:tc>
          <w:tcPr>
            <w:tcW w:w="763" w:type="pct"/>
            <w:tcBorders>
              <w:top w:val="single" w:sz="4" w:space="0" w:color="000000"/>
              <w:left w:val="single" w:sz="4" w:space="0" w:color="000000"/>
              <w:bottom w:val="single" w:sz="4" w:space="0" w:color="000000"/>
              <w:right w:val="single" w:sz="4" w:space="0" w:color="000000"/>
            </w:tcBorders>
            <w:vAlign w:val="center"/>
          </w:tcPr>
          <w:p w:rsidR="0013520A" w:rsidRDefault="004960F3">
            <w:pPr>
              <w:widowControl/>
              <w:jc w:val="center"/>
              <w:textAlignment w:val="center"/>
              <w:rPr>
                <w:rFonts w:ascii="仿宋" w:eastAsia="仿宋" w:hAnsi="仿宋" w:cs="仿宋"/>
                <w:b/>
                <w:bCs/>
                <w:color w:val="000000"/>
                <w:sz w:val="24"/>
              </w:rPr>
            </w:pPr>
            <w:r>
              <w:rPr>
                <w:rFonts w:ascii="仿宋" w:eastAsia="仿宋" w:hAnsi="仿宋" w:cs="仿宋" w:hint="eastAsia"/>
                <w:b/>
                <w:bCs/>
                <w:color w:val="000000"/>
                <w:kern w:val="0"/>
                <w:sz w:val="24"/>
              </w:rPr>
              <w:t>项目名称</w:t>
            </w:r>
          </w:p>
        </w:tc>
        <w:tc>
          <w:tcPr>
            <w:tcW w:w="4236" w:type="pct"/>
            <w:tcBorders>
              <w:top w:val="single" w:sz="4" w:space="0" w:color="000000"/>
              <w:left w:val="single" w:sz="4" w:space="0" w:color="000000"/>
              <w:bottom w:val="single" w:sz="4" w:space="0" w:color="000000"/>
              <w:right w:val="single" w:sz="4" w:space="0" w:color="000000"/>
            </w:tcBorders>
            <w:vAlign w:val="center"/>
          </w:tcPr>
          <w:p w:rsidR="0013520A" w:rsidRDefault="004960F3">
            <w:pPr>
              <w:widowControl/>
              <w:jc w:val="center"/>
              <w:textAlignment w:val="center"/>
              <w:rPr>
                <w:rFonts w:ascii="仿宋" w:eastAsia="仿宋" w:hAnsi="仿宋" w:cs="仿宋"/>
                <w:b/>
                <w:bCs/>
                <w:color w:val="000000"/>
                <w:sz w:val="24"/>
              </w:rPr>
            </w:pPr>
            <w:bookmarkStart w:id="2" w:name="OLE_LINK15"/>
            <w:bookmarkStart w:id="3" w:name="OLE_LINK14"/>
            <w:r>
              <w:rPr>
                <w:rFonts w:ascii="仿宋" w:eastAsia="仿宋" w:hAnsi="仿宋" w:cs="仿宋" w:hint="eastAsia"/>
                <w:b/>
                <w:bCs/>
                <w:color w:val="000000"/>
                <w:kern w:val="0"/>
                <w:sz w:val="24"/>
              </w:rPr>
              <w:t>项目内容</w:t>
            </w:r>
            <w:bookmarkEnd w:id="2"/>
            <w:bookmarkEnd w:id="3"/>
          </w:p>
        </w:tc>
      </w:tr>
      <w:tr w:rsidR="0013520A">
        <w:trPr>
          <w:trHeight w:val="3373"/>
          <w:jc w:val="center"/>
        </w:trPr>
        <w:tc>
          <w:tcPr>
            <w:tcW w:w="763" w:type="pct"/>
            <w:tcBorders>
              <w:top w:val="single" w:sz="4" w:space="0" w:color="000000"/>
              <w:left w:val="single" w:sz="4" w:space="0" w:color="000000"/>
              <w:bottom w:val="single" w:sz="4" w:space="0" w:color="000000"/>
              <w:right w:val="single" w:sz="4" w:space="0" w:color="000000"/>
            </w:tcBorders>
            <w:vAlign w:val="center"/>
          </w:tcPr>
          <w:p w:rsidR="0013520A" w:rsidRDefault="004960F3">
            <w:pPr>
              <w:widowControl/>
              <w:spacing w:line="360" w:lineRule="auto"/>
              <w:jc w:val="center"/>
              <w:textAlignment w:val="center"/>
              <w:rPr>
                <w:rFonts w:ascii="仿宋" w:eastAsia="仿宋" w:hAnsi="仿宋" w:cs="仿宋"/>
                <w:kern w:val="0"/>
                <w:sz w:val="24"/>
              </w:rPr>
            </w:pPr>
            <w:r>
              <w:rPr>
                <w:rFonts w:ascii="仿宋" w:eastAsia="仿宋" w:hAnsi="仿宋" w:cs="仿宋" w:hint="eastAsia"/>
                <w:kern w:val="0"/>
                <w:sz w:val="24"/>
              </w:rPr>
              <w:t>广东生态工程职业学院《油茶示范基地油茶林抚育管理服务》项目</w:t>
            </w:r>
          </w:p>
        </w:tc>
        <w:tc>
          <w:tcPr>
            <w:tcW w:w="4236" w:type="pct"/>
            <w:tcBorders>
              <w:top w:val="single" w:sz="4" w:space="0" w:color="000000"/>
              <w:left w:val="single" w:sz="4" w:space="0" w:color="000000"/>
              <w:bottom w:val="single" w:sz="4" w:space="0" w:color="000000"/>
              <w:right w:val="single" w:sz="4" w:space="0" w:color="000000"/>
            </w:tcBorders>
            <w:vAlign w:val="center"/>
          </w:tcPr>
          <w:p w:rsidR="0013520A" w:rsidRDefault="004960F3">
            <w:pPr>
              <w:adjustRightInd w:val="0"/>
              <w:snapToGrid w:val="0"/>
              <w:spacing w:line="312" w:lineRule="auto"/>
              <w:ind w:firstLineChars="200" w:firstLine="480"/>
              <w:rPr>
                <w:rFonts w:ascii="仿宋" w:eastAsia="仿宋" w:hAnsi="仿宋" w:cs="仿宋"/>
                <w:sz w:val="24"/>
              </w:rPr>
            </w:pPr>
            <w:bookmarkStart w:id="4" w:name="OLE_LINK8"/>
            <w:bookmarkStart w:id="5" w:name="OLE_LINK1"/>
            <w:bookmarkStart w:id="6" w:name="OLE_LINK2"/>
            <w:bookmarkStart w:id="7" w:name="OLE_LINK9"/>
            <w:r>
              <w:rPr>
                <w:rFonts w:ascii="仿宋" w:eastAsia="仿宋" w:hAnsi="仿宋" w:cs="仿宋" w:hint="eastAsia"/>
                <w:sz w:val="24"/>
              </w:rPr>
              <w:t>广东生态工程职业学院在梅州兴宁建设油茶叶面肥配方及施用技术推广示范基地300亩，项目基地位于梅州兴宁市黄陂镇甘专村秋坑、阿句塘一带（24.376793°，115.688708°），林地面积300亩，坡度在25度左右，土质以红壤为主，林地所有权属为甘专村、黄石村、留陂村集体所有，权属、承包手续齐全。</w:t>
            </w:r>
          </w:p>
          <w:p w:rsidR="0013520A" w:rsidRDefault="004960F3">
            <w:pPr>
              <w:adjustRightInd w:val="0"/>
              <w:snapToGrid w:val="0"/>
              <w:spacing w:line="312" w:lineRule="auto"/>
              <w:ind w:firstLineChars="200" w:firstLine="480"/>
              <w:rPr>
                <w:rFonts w:ascii="仿宋" w:eastAsia="仿宋" w:hAnsi="仿宋" w:cs="仿宋"/>
                <w:sz w:val="24"/>
              </w:rPr>
            </w:pPr>
            <w:r>
              <w:rPr>
                <w:rFonts w:ascii="仿宋" w:eastAsia="仿宋" w:hAnsi="仿宋" w:cs="仿宋" w:hint="eastAsia"/>
                <w:sz w:val="24"/>
              </w:rPr>
              <w:t>现因油茶示范基地日常维护管理需要，计划采购油茶示范基地2026年1月至2027年12月期间的油茶林抚育管理服务，具体包括：</w:t>
            </w:r>
          </w:p>
          <w:p w:rsidR="0013520A" w:rsidRDefault="004960F3">
            <w:pPr>
              <w:adjustRightInd w:val="0"/>
              <w:snapToGrid w:val="0"/>
              <w:spacing w:line="312" w:lineRule="auto"/>
              <w:ind w:firstLineChars="200" w:firstLine="480"/>
              <w:rPr>
                <w:rFonts w:ascii="仿宋" w:eastAsia="仿宋" w:hAnsi="仿宋" w:cs="仿宋"/>
                <w:sz w:val="24"/>
              </w:rPr>
            </w:pPr>
            <w:r>
              <w:rPr>
                <w:rFonts w:ascii="仿宋" w:eastAsia="仿宋" w:hAnsi="仿宋" w:cs="仿宋" w:hint="eastAsia"/>
                <w:sz w:val="24"/>
              </w:rPr>
              <w:t>一、300亩油茶林日常的修枝管理</w:t>
            </w:r>
          </w:p>
          <w:p w:rsidR="0013520A" w:rsidRDefault="004960F3">
            <w:pPr>
              <w:adjustRightInd w:val="0"/>
              <w:snapToGrid w:val="0"/>
              <w:spacing w:line="312" w:lineRule="auto"/>
              <w:ind w:firstLineChars="200" w:firstLine="480"/>
              <w:rPr>
                <w:rFonts w:ascii="仿宋" w:eastAsia="仿宋" w:hAnsi="仿宋" w:cs="仿宋"/>
                <w:sz w:val="24"/>
              </w:rPr>
            </w:pPr>
            <w:r>
              <w:rPr>
                <w:rFonts w:ascii="仿宋" w:eastAsia="仿宋" w:hAnsi="仿宋" w:cs="仿宋" w:hint="eastAsia"/>
                <w:sz w:val="24"/>
              </w:rPr>
              <w:t>1.作业范围：300亩油茶林全范围。</w:t>
            </w:r>
          </w:p>
          <w:p w:rsidR="0013520A" w:rsidRDefault="004960F3">
            <w:pPr>
              <w:adjustRightInd w:val="0"/>
              <w:snapToGrid w:val="0"/>
              <w:spacing w:line="312" w:lineRule="auto"/>
              <w:ind w:firstLineChars="200" w:firstLine="480"/>
              <w:rPr>
                <w:rFonts w:ascii="仿宋" w:eastAsia="仿宋" w:hAnsi="仿宋" w:cs="仿宋"/>
                <w:sz w:val="24"/>
              </w:rPr>
            </w:pPr>
            <w:r>
              <w:rPr>
                <w:rFonts w:ascii="仿宋" w:eastAsia="仿宋" w:hAnsi="仿宋" w:cs="仿宋" w:hint="eastAsia"/>
                <w:sz w:val="24"/>
              </w:rPr>
              <w:t>2.作业时间与频次：每年进行不少于1次集中修枝。</w:t>
            </w:r>
          </w:p>
          <w:p w:rsidR="0013520A" w:rsidRDefault="004960F3">
            <w:pPr>
              <w:adjustRightInd w:val="0"/>
              <w:snapToGrid w:val="0"/>
              <w:spacing w:line="312" w:lineRule="auto"/>
              <w:ind w:firstLineChars="200" w:firstLine="480"/>
              <w:rPr>
                <w:rFonts w:ascii="仿宋" w:eastAsia="仿宋" w:hAnsi="仿宋" w:cs="仿宋"/>
                <w:sz w:val="24"/>
              </w:rPr>
            </w:pPr>
            <w:r>
              <w:rPr>
                <w:rFonts w:ascii="仿宋" w:eastAsia="仿宋" w:hAnsi="仿宋" w:cs="仿宋" w:hint="eastAsia"/>
                <w:sz w:val="24"/>
              </w:rPr>
              <w:t>3.主要修剪期：每年冬季采果后至次年春梢萌动前（约12月-次年2月），进行一次全面的整形修剪。</w:t>
            </w:r>
          </w:p>
          <w:p w:rsidR="0013520A" w:rsidRDefault="004960F3">
            <w:pPr>
              <w:adjustRightInd w:val="0"/>
              <w:snapToGrid w:val="0"/>
              <w:spacing w:line="312" w:lineRule="auto"/>
              <w:ind w:firstLineChars="200" w:firstLine="480"/>
              <w:rPr>
                <w:rFonts w:ascii="仿宋" w:eastAsia="仿宋" w:hAnsi="仿宋" w:cs="仿宋"/>
                <w:sz w:val="24"/>
              </w:rPr>
            </w:pPr>
            <w:r>
              <w:rPr>
                <w:rFonts w:ascii="仿宋" w:eastAsia="仿宋" w:hAnsi="仿宋" w:cs="仿宋" w:hint="eastAsia"/>
                <w:sz w:val="24"/>
              </w:rPr>
              <w:t>4.技术标准与要求：（1）保持树形良好，通风透光，促进结果枝形成。遵循“剪密留稀，去弱留强，弱树重剪，强树轻剪”的原则。（2）剪除枯枝、病虫枝、交叉枝、重叠枝、过密枝、下垂枝和徒长枝。（3）培育自然圆头形</w:t>
            </w:r>
            <w:r>
              <w:rPr>
                <w:rFonts w:ascii="仿宋" w:eastAsia="仿宋" w:hAnsi="仿宋" w:cs="仿宋" w:hint="eastAsia"/>
                <w:sz w:val="24"/>
              </w:rPr>
              <w:lastRenderedPageBreak/>
              <w:t>或开心形树冠，控制树高在2.5米以下，便于管理和采摘。（4）剪口应平滑，不劈裂，对大剪口（直径大于2厘米）需涂抹伤口保护剂。（5）修剪下的枝条应及时清理出林地，可集中粉碎堆肥或做无害化处理，防止病虫害滋生。</w:t>
            </w:r>
          </w:p>
          <w:p w:rsidR="0013520A" w:rsidRDefault="004960F3">
            <w:pPr>
              <w:adjustRightInd w:val="0"/>
              <w:snapToGrid w:val="0"/>
              <w:spacing w:line="312" w:lineRule="auto"/>
              <w:ind w:firstLineChars="200" w:firstLine="480"/>
              <w:rPr>
                <w:rFonts w:ascii="仿宋" w:eastAsia="仿宋" w:hAnsi="仿宋" w:cs="仿宋"/>
                <w:sz w:val="24"/>
              </w:rPr>
            </w:pPr>
            <w:r>
              <w:rPr>
                <w:rFonts w:ascii="仿宋" w:eastAsia="仿宋" w:hAnsi="仿宋" w:cs="仿宋" w:hint="eastAsia"/>
                <w:sz w:val="24"/>
              </w:rPr>
              <w:t>二、300亩油茶林全垦松土维护管理；</w:t>
            </w:r>
          </w:p>
          <w:p w:rsidR="0013520A" w:rsidRDefault="004960F3">
            <w:pPr>
              <w:adjustRightInd w:val="0"/>
              <w:snapToGrid w:val="0"/>
              <w:spacing w:line="312" w:lineRule="auto"/>
              <w:ind w:firstLineChars="200" w:firstLine="480"/>
              <w:rPr>
                <w:rFonts w:ascii="仿宋" w:eastAsia="仿宋" w:hAnsi="仿宋" w:cs="仿宋"/>
                <w:sz w:val="24"/>
              </w:rPr>
            </w:pPr>
            <w:r>
              <w:rPr>
                <w:rFonts w:ascii="仿宋" w:eastAsia="仿宋" w:hAnsi="仿宋" w:cs="仿宋" w:hint="eastAsia"/>
                <w:sz w:val="24"/>
              </w:rPr>
              <w:t>1.作业范围：300亩油茶林全范围。</w:t>
            </w:r>
          </w:p>
          <w:p w:rsidR="0013520A" w:rsidRDefault="004960F3">
            <w:pPr>
              <w:adjustRightInd w:val="0"/>
              <w:snapToGrid w:val="0"/>
              <w:spacing w:line="312" w:lineRule="auto"/>
              <w:ind w:firstLineChars="200" w:firstLine="480"/>
              <w:rPr>
                <w:rFonts w:ascii="仿宋" w:eastAsia="仿宋" w:hAnsi="仿宋" w:cs="仿宋"/>
                <w:sz w:val="24"/>
              </w:rPr>
            </w:pPr>
            <w:r>
              <w:rPr>
                <w:rFonts w:ascii="仿宋" w:eastAsia="仿宋" w:hAnsi="仿宋" w:cs="仿宋" w:hint="eastAsia"/>
                <w:sz w:val="24"/>
              </w:rPr>
              <w:t>2.作业时间与频次：</w:t>
            </w:r>
          </w:p>
          <w:p w:rsidR="0013520A" w:rsidRDefault="004960F3">
            <w:pPr>
              <w:adjustRightInd w:val="0"/>
              <w:snapToGrid w:val="0"/>
              <w:spacing w:line="312" w:lineRule="auto"/>
              <w:ind w:firstLineChars="200" w:firstLine="480"/>
              <w:rPr>
                <w:rFonts w:ascii="仿宋" w:eastAsia="仿宋" w:hAnsi="仿宋" w:cs="仿宋"/>
                <w:sz w:val="24"/>
              </w:rPr>
            </w:pPr>
            <w:r>
              <w:rPr>
                <w:rFonts w:ascii="仿宋" w:eastAsia="仿宋" w:hAnsi="仿宋" w:cs="仿宋" w:hint="eastAsia"/>
                <w:sz w:val="24"/>
              </w:rPr>
              <w:t>3.每年进行1次深度全垦松土。</w:t>
            </w:r>
          </w:p>
          <w:p w:rsidR="0013520A" w:rsidRDefault="004960F3">
            <w:pPr>
              <w:adjustRightInd w:val="0"/>
              <w:snapToGrid w:val="0"/>
              <w:spacing w:line="312" w:lineRule="auto"/>
              <w:ind w:firstLineChars="200" w:firstLine="480"/>
              <w:rPr>
                <w:rFonts w:ascii="仿宋" w:eastAsia="仿宋" w:hAnsi="仿宋" w:cs="仿宋"/>
                <w:sz w:val="24"/>
              </w:rPr>
            </w:pPr>
            <w:r>
              <w:rPr>
                <w:rFonts w:ascii="仿宋" w:eastAsia="仿宋" w:hAnsi="仿宋" w:cs="仿宋" w:hint="eastAsia"/>
                <w:sz w:val="24"/>
              </w:rPr>
              <w:t>4.松土时期：冬季修枝后、春季杂草萌发前（约1月-3月）进行。</w:t>
            </w:r>
          </w:p>
          <w:p w:rsidR="0013520A" w:rsidRDefault="004960F3">
            <w:pPr>
              <w:adjustRightInd w:val="0"/>
              <w:snapToGrid w:val="0"/>
              <w:spacing w:line="312" w:lineRule="auto"/>
              <w:ind w:firstLineChars="200" w:firstLine="480"/>
              <w:rPr>
                <w:rFonts w:ascii="仿宋" w:eastAsia="仿宋" w:hAnsi="仿宋" w:cs="仿宋"/>
                <w:sz w:val="24"/>
              </w:rPr>
            </w:pPr>
            <w:r>
              <w:rPr>
                <w:rFonts w:ascii="仿宋" w:eastAsia="仿宋" w:hAnsi="仿宋" w:cs="仿宋" w:hint="eastAsia"/>
                <w:sz w:val="24"/>
              </w:rPr>
              <w:t>5.技术标准与要求：（1）松土深度不低于20厘米，树冠投影范围内可稍浅（约15厘米），避免伤及主根。（2）应覆盖除树干基部（半径30厘米内）以外的全部林地。（3）采用机械或人工方式进行翻垦，将杂草、灌木根系翻入土中，使其腐烂作为有机肥。（4）鉴于25度坡度，必须采用等高线垦复方式，即沿等高线进行带状翻垦，形成简易梯带，以有效保持水土。严禁顺坡垦复。（5）垦复后土壤应疏松、平整，无大的土块和石块。</w:t>
            </w:r>
          </w:p>
          <w:p w:rsidR="0013520A" w:rsidRDefault="004960F3">
            <w:pPr>
              <w:adjustRightInd w:val="0"/>
              <w:snapToGrid w:val="0"/>
              <w:spacing w:line="312" w:lineRule="auto"/>
              <w:ind w:firstLineChars="200" w:firstLine="480"/>
              <w:rPr>
                <w:rFonts w:ascii="仿宋" w:eastAsia="仿宋" w:hAnsi="仿宋" w:cs="仿宋"/>
                <w:sz w:val="24"/>
              </w:rPr>
            </w:pPr>
            <w:r>
              <w:rPr>
                <w:rFonts w:ascii="仿宋" w:eastAsia="仿宋" w:hAnsi="仿宋" w:cs="仿宋" w:hint="eastAsia"/>
                <w:sz w:val="24"/>
              </w:rPr>
              <w:t>三、300亩油茶林每年人工施肥不少于2次。</w:t>
            </w:r>
            <w:bookmarkEnd w:id="4"/>
            <w:bookmarkEnd w:id="5"/>
            <w:bookmarkEnd w:id="6"/>
            <w:bookmarkEnd w:id="7"/>
          </w:p>
          <w:p w:rsidR="0013520A" w:rsidRDefault="004960F3">
            <w:pPr>
              <w:adjustRightInd w:val="0"/>
              <w:snapToGrid w:val="0"/>
              <w:spacing w:line="312" w:lineRule="auto"/>
              <w:ind w:firstLineChars="150" w:firstLine="360"/>
              <w:rPr>
                <w:rFonts w:ascii="仿宋" w:eastAsia="仿宋" w:hAnsi="仿宋" w:cs="仿宋"/>
                <w:sz w:val="24"/>
              </w:rPr>
            </w:pPr>
            <w:r>
              <w:rPr>
                <w:rFonts w:ascii="仿宋" w:eastAsia="仿宋" w:hAnsi="仿宋" w:cs="仿宋" w:hint="eastAsia"/>
                <w:sz w:val="24"/>
              </w:rPr>
              <w:t>1.</w:t>
            </w:r>
            <w:r>
              <w:rPr>
                <w:rFonts w:ascii="仿宋" w:eastAsia="仿宋" w:hAnsi="仿宋" w:cs="仿宋"/>
                <w:sz w:val="24"/>
              </w:rPr>
              <w:t>作业范围：300亩油茶林全范围。</w:t>
            </w:r>
          </w:p>
          <w:p w:rsidR="0013520A" w:rsidRDefault="004960F3">
            <w:pPr>
              <w:adjustRightInd w:val="0"/>
              <w:snapToGrid w:val="0"/>
              <w:spacing w:line="312" w:lineRule="auto"/>
              <w:ind w:firstLineChars="150" w:firstLine="360"/>
              <w:rPr>
                <w:rFonts w:ascii="仿宋" w:eastAsia="仿宋" w:hAnsi="仿宋" w:cs="仿宋"/>
                <w:sz w:val="24"/>
              </w:rPr>
            </w:pPr>
            <w:r>
              <w:rPr>
                <w:rFonts w:ascii="仿宋" w:eastAsia="仿宋" w:hAnsi="仿宋" w:cs="仿宋" w:hint="eastAsia"/>
                <w:sz w:val="24"/>
              </w:rPr>
              <w:t>2.</w:t>
            </w:r>
            <w:r>
              <w:rPr>
                <w:rFonts w:ascii="仿宋" w:eastAsia="仿宋" w:hAnsi="仿宋" w:cs="仿宋"/>
                <w:sz w:val="24"/>
              </w:rPr>
              <w:t>作业时间与频次：每年科学施肥不少于2次。春梢萌发前（约2月下旬至3月），以促进春梢生长和稳果。果实膨大期及油脂转化期前（约6-7月），以促进果实膨大和提高含油率。</w:t>
            </w:r>
          </w:p>
          <w:p w:rsidR="0013520A" w:rsidRDefault="004960F3">
            <w:pPr>
              <w:adjustRightInd w:val="0"/>
              <w:snapToGrid w:val="0"/>
              <w:spacing w:line="312" w:lineRule="auto"/>
              <w:ind w:firstLineChars="150" w:firstLine="360"/>
              <w:rPr>
                <w:rFonts w:ascii="仿宋" w:eastAsia="仿宋" w:hAnsi="仿宋" w:cs="仿宋"/>
                <w:sz w:val="24"/>
              </w:rPr>
            </w:pPr>
            <w:r>
              <w:rPr>
                <w:rFonts w:ascii="仿宋" w:eastAsia="仿宋" w:hAnsi="仿宋" w:cs="仿宋" w:hint="eastAsia"/>
                <w:sz w:val="24"/>
              </w:rPr>
              <w:t>3.</w:t>
            </w:r>
            <w:r>
              <w:rPr>
                <w:rFonts w:ascii="仿宋" w:eastAsia="仿宋" w:hAnsi="仿宋" w:cs="仿宋"/>
                <w:sz w:val="24"/>
              </w:rPr>
              <w:t>技术标准与要求：</w:t>
            </w:r>
            <w:r>
              <w:rPr>
                <w:rFonts w:ascii="仿宋" w:eastAsia="仿宋" w:hAnsi="仿宋" w:cs="仿宋" w:hint="eastAsia"/>
                <w:sz w:val="24"/>
              </w:rPr>
              <w:t>（1）</w:t>
            </w:r>
            <w:r>
              <w:rPr>
                <w:rFonts w:ascii="仿宋" w:eastAsia="仿宋" w:hAnsi="仿宋" w:cs="仿宋"/>
                <w:sz w:val="24"/>
              </w:rPr>
              <w:t>以项目方指定或双方共同确认的肥料为主，确保示范基地的技术验证目标</w:t>
            </w:r>
            <w:r>
              <w:rPr>
                <w:rFonts w:ascii="仿宋" w:eastAsia="仿宋" w:hAnsi="仿宋" w:cs="仿宋" w:hint="eastAsia"/>
                <w:sz w:val="24"/>
              </w:rPr>
              <w:t>。（2）</w:t>
            </w:r>
            <w:r>
              <w:rPr>
                <w:rFonts w:ascii="仿宋" w:eastAsia="仿宋" w:hAnsi="仿宋" w:cs="仿宋"/>
                <w:sz w:val="24"/>
              </w:rPr>
              <w:t>采用沟施或穴施，在树冠投影边缘开挖深约15-20厘米、宽20厘米的环形沟或数个穴，施肥后及时覆土。</w:t>
            </w:r>
          </w:p>
        </w:tc>
      </w:tr>
    </w:tbl>
    <w:p w:rsidR="0013520A" w:rsidRDefault="004960F3">
      <w:pPr>
        <w:numPr>
          <w:ilvl w:val="0"/>
          <w:numId w:val="1"/>
        </w:numPr>
        <w:spacing w:line="360" w:lineRule="auto"/>
        <w:ind w:firstLineChars="200" w:firstLine="562"/>
        <w:rPr>
          <w:rFonts w:ascii="宋体" w:hAnsi="宋体" w:cs="宋体"/>
          <w:b/>
          <w:bCs/>
          <w:sz w:val="28"/>
          <w:szCs w:val="28"/>
        </w:rPr>
      </w:pPr>
      <w:r>
        <w:rPr>
          <w:rFonts w:ascii="宋体" w:hAnsi="宋体" w:cs="宋体" w:hint="eastAsia"/>
          <w:b/>
          <w:bCs/>
          <w:sz w:val="28"/>
          <w:szCs w:val="28"/>
        </w:rPr>
        <w:lastRenderedPageBreak/>
        <w:t>付款结算：</w:t>
      </w:r>
    </w:p>
    <w:p w:rsidR="0013520A" w:rsidRDefault="004960F3">
      <w:pPr>
        <w:numPr>
          <w:ilvl w:val="255"/>
          <w:numId w:val="0"/>
        </w:numPr>
        <w:spacing w:line="360" w:lineRule="auto"/>
        <w:ind w:firstLineChars="200" w:firstLine="560"/>
        <w:jc w:val="left"/>
        <w:rPr>
          <w:rFonts w:ascii="宋体" w:hAnsi="宋体" w:cs="宋体"/>
          <w:b/>
          <w:bCs/>
          <w:sz w:val="28"/>
          <w:szCs w:val="28"/>
        </w:rPr>
      </w:pPr>
      <w:r>
        <w:rPr>
          <w:rFonts w:ascii="宋体" w:hAnsi="宋体" w:cs="宋体" w:hint="eastAsia"/>
          <w:sz w:val="28"/>
          <w:szCs w:val="28"/>
        </w:rPr>
        <w:t>项目合同签订后服务完成后，中标人提交付款申请并提供相应金额的正式发票后，采购人在20个工作日内一次性支付合同金额的100%。</w:t>
      </w:r>
    </w:p>
    <w:p w:rsidR="0013520A" w:rsidRDefault="004960F3">
      <w:pPr>
        <w:numPr>
          <w:ilvl w:val="0"/>
          <w:numId w:val="1"/>
        </w:numPr>
        <w:spacing w:line="360" w:lineRule="auto"/>
        <w:ind w:firstLineChars="200" w:firstLine="562"/>
        <w:rPr>
          <w:rFonts w:ascii="宋体" w:hAnsi="宋体" w:cs="宋体"/>
          <w:b/>
          <w:bCs/>
          <w:sz w:val="28"/>
          <w:szCs w:val="28"/>
        </w:rPr>
      </w:pPr>
      <w:r>
        <w:rPr>
          <w:rFonts w:ascii="宋体" w:hAnsi="宋体" w:cs="宋体" w:hint="eastAsia"/>
          <w:b/>
          <w:bCs/>
          <w:sz w:val="28"/>
          <w:szCs w:val="28"/>
        </w:rPr>
        <w:t>验收要求及质量保证</w:t>
      </w:r>
    </w:p>
    <w:p w:rsidR="0013520A" w:rsidRDefault="004960F3">
      <w:pPr>
        <w:pStyle w:val="a9"/>
        <w:numPr>
          <w:ilvl w:val="0"/>
          <w:numId w:val="4"/>
        </w:numPr>
        <w:spacing w:after="0" w:line="360" w:lineRule="auto"/>
        <w:ind w:firstLineChars="200" w:firstLine="576"/>
        <w:rPr>
          <w:rFonts w:ascii="宋体" w:eastAsiaTheme="minorEastAsia" w:hAnsi="宋体" w:cs="宋体"/>
          <w:b w:val="0"/>
          <w:bCs w:val="0"/>
          <w:sz w:val="28"/>
          <w:szCs w:val="28"/>
        </w:rPr>
      </w:pPr>
      <w:r>
        <w:rPr>
          <w:rFonts w:ascii="宋体" w:eastAsiaTheme="minorEastAsia" w:hAnsi="宋体" w:cs="宋体" w:hint="eastAsia"/>
          <w:b w:val="0"/>
          <w:bCs w:val="0"/>
          <w:sz w:val="28"/>
          <w:szCs w:val="28"/>
        </w:rPr>
        <w:t>验收要求</w:t>
      </w:r>
    </w:p>
    <w:p w:rsidR="0013520A" w:rsidRDefault="004960F3">
      <w:pPr>
        <w:pStyle w:val="a9"/>
        <w:tabs>
          <w:tab w:val="left" w:pos="0"/>
        </w:tabs>
        <w:spacing w:after="0" w:line="360" w:lineRule="auto"/>
        <w:ind w:firstLineChars="0"/>
        <w:rPr>
          <w:rFonts w:ascii="宋体" w:eastAsiaTheme="minorEastAsia" w:hAnsi="宋体" w:cs="宋体"/>
          <w:b w:val="0"/>
          <w:bCs w:val="0"/>
          <w:sz w:val="28"/>
          <w:szCs w:val="28"/>
        </w:rPr>
      </w:pPr>
      <w:bookmarkStart w:id="8" w:name="OLE_LINK3"/>
      <w:r>
        <w:rPr>
          <w:rFonts w:ascii="宋体" w:eastAsiaTheme="minorEastAsia" w:hAnsi="宋体" w:cs="宋体" w:hint="eastAsia"/>
          <w:b w:val="0"/>
          <w:bCs w:val="0"/>
          <w:sz w:val="28"/>
          <w:szCs w:val="28"/>
        </w:rPr>
        <w:t>验收应在采购人和成交供应商双方共同参加下进行，由采购人组织人员进行审查和验收。按国家、地方或行业现行相关验收规范</w:t>
      </w:r>
      <w:r>
        <w:rPr>
          <w:rFonts w:ascii="宋体" w:eastAsiaTheme="minorEastAsia" w:hAnsi="宋体" w:cs="宋体" w:hint="eastAsia"/>
          <w:b w:val="0"/>
          <w:bCs w:val="0"/>
          <w:sz w:val="28"/>
          <w:szCs w:val="28"/>
        </w:rPr>
        <w:lastRenderedPageBreak/>
        <w:t>和评定标准执行。</w:t>
      </w:r>
    </w:p>
    <w:bookmarkEnd w:id="8"/>
    <w:p w:rsidR="0013520A" w:rsidRDefault="004960F3">
      <w:pPr>
        <w:pStyle w:val="a9"/>
        <w:numPr>
          <w:ilvl w:val="0"/>
          <w:numId w:val="4"/>
        </w:numPr>
        <w:spacing w:after="0" w:line="360" w:lineRule="auto"/>
        <w:ind w:firstLineChars="200" w:firstLine="576"/>
        <w:rPr>
          <w:rFonts w:ascii="宋体" w:eastAsiaTheme="minorEastAsia" w:hAnsi="宋体" w:cs="宋体"/>
          <w:b w:val="0"/>
          <w:bCs w:val="0"/>
          <w:sz w:val="28"/>
          <w:szCs w:val="28"/>
        </w:rPr>
      </w:pPr>
      <w:r>
        <w:rPr>
          <w:rFonts w:ascii="宋体" w:eastAsiaTheme="minorEastAsia" w:hAnsi="宋体" w:cs="宋体" w:hint="eastAsia"/>
          <w:b w:val="0"/>
          <w:bCs w:val="0"/>
          <w:sz w:val="28"/>
          <w:szCs w:val="28"/>
        </w:rPr>
        <w:t>质量保证</w:t>
      </w:r>
    </w:p>
    <w:p w:rsidR="0013520A" w:rsidRDefault="004960F3">
      <w:pPr>
        <w:pStyle w:val="a9"/>
        <w:spacing w:after="0" w:line="360" w:lineRule="auto"/>
        <w:ind w:firstLineChars="200" w:firstLine="576"/>
        <w:rPr>
          <w:rFonts w:ascii="宋体" w:eastAsiaTheme="minorEastAsia" w:hAnsi="宋体" w:cs="宋体"/>
          <w:b w:val="0"/>
          <w:bCs w:val="0"/>
          <w:sz w:val="28"/>
          <w:szCs w:val="28"/>
        </w:rPr>
      </w:pPr>
      <w:r>
        <w:rPr>
          <w:rFonts w:ascii="宋体" w:eastAsiaTheme="minorEastAsia" w:hAnsi="宋体" w:cs="宋体" w:hint="eastAsia"/>
          <w:b w:val="0"/>
          <w:bCs w:val="0"/>
          <w:sz w:val="28"/>
          <w:szCs w:val="28"/>
        </w:rPr>
        <w:t>项目方有权随时对抚育作业进行现场监督检查，并对不符合技术标准的行为提出整改意见，供应商须立即执行。</w:t>
      </w:r>
    </w:p>
    <w:p w:rsidR="0013520A" w:rsidRDefault="004960F3">
      <w:pPr>
        <w:numPr>
          <w:ilvl w:val="0"/>
          <w:numId w:val="1"/>
        </w:numPr>
        <w:spacing w:line="360" w:lineRule="auto"/>
        <w:ind w:firstLineChars="200" w:firstLine="562"/>
        <w:rPr>
          <w:rFonts w:ascii="宋体" w:hAnsi="宋体" w:cs="宋体"/>
          <w:b/>
          <w:bCs/>
          <w:sz w:val="28"/>
          <w:szCs w:val="28"/>
        </w:rPr>
      </w:pPr>
      <w:r>
        <w:rPr>
          <w:rFonts w:ascii="宋体" w:hAnsi="宋体" w:cs="宋体" w:hint="eastAsia"/>
          <w:b/>
          <w:bCs/>
          <w:sz w:val="28"/>
          <w:szCs w:val="28"/>
        </w:rPr>
        <w:t>评审规则</w:t>
      </w:r>
    </w:p>
    <w:p w:rsidR="0013520A" w:rsidRDefault="004960F3">
      <w:pPr>
        <w:spacing w:line="360" w:lineRule="auto"/>
        <w:ind w:firstLineChars="200" w:firstLine="560"/>
        <w:rPr>
          <w:rFonts w:ascii="宋体" w:hAnsi="宋体" w:cs="宋体"/>
          <w:sz w:val="28"/>
          <w:szCs w:val="28"/>
        </w:rPr>
      </w:pPr>
      <w:r>
        <w:rPr>
          <w:rFonts w:ascii="宋体" w:hAnsi="宋体" w:cs="宋体" w:hint="eastAsia"/>
          <w:sz w:val="28"/>
          <w:szCs w:val="28"/>
        </w:rPr>
        <w:t>（一）本次询价须满足3家或以上供应商提交报价；若不足三家，本次询价失败。</w:t>
      </w:r>
    </w:p>
    <w:p w:rsidR="0013520A" w:rsidRDefault="004960F3">
      <w:pPr>
        <w:spacing w:line="360" w:lineRule="auto"/>
        <w:ind w:firstLineChars="200" w:firstLine="560"/>
        <w:jc w:val="left"/>
        <w:rPr>
          <w:rFonts w:ascii="宋体" w:hAnsi="宋体" w:cs="宋体"/>
          <w:sz w:val="28"/>
          <w:szCs w:val="28"/>
        </w:rPr>
      </w:pPr>
      <w:r>
        <w:rPr>
          <w:rFonts w:ascii="宋体" w:hAnsi="宋体" w:cs="宋体" w:hint="eastAsia"/>
          <w:sz w:val="28"/>
          <w:szCs w:val="28"/>
        </w:rPr>
        <w:t>（二）无论询价结果如何，供应商应承担准备文件和递交文件所发生的任何成本和费用。</w:t>
      </w:r>
    </w:p>
    <w:p w:rsidR="0013520A" w:rsidRDefault="004960F3">
      <w:pPr>
        <w:spacing w:line="360" w:lineRule="auto"/>
        <w:ind w:firstLineChars="200" w:firstLine="560"/>
        <w:jc w:val="left"/>
        <w:rPr>
          <w:rFonts w:ascii="宋体" w:hAnsi="宋体" w:cs="宋体"/>
          <w:sz w:val="28"/>
          <w:szCs w:val="28"/>
        </w:rPr>
      </w:pPr>
      <w:r>
        <w:rPr>
          <w:rFonts w:ascii="宋体" w:hAnsi="宋体" w:cs="宋体" w:hint="eastAsia"/>
          <w:sz w:val="28"/>
          <w:szCs w:val="28"/>
        </w:rPr>
        <w:t>（三）最低评标（审）价法：在满足采购需求全部实质性要求的供应商中选择报价最低的供应商为成交（中标）供应商。</w:t>
      </w:r>
    </w:p>
    <w:p w:rsidR="0013520A" w:rsidRDefault="004960F3">
      <w:pPr>
        <w:numPr>
          <w:ilvl w:val="0"/>
          <w:numId w:val="1"/>
        </w:numPr>
        <w:spacing w:line="360" w:lineRule="auto"/>
        <w:ind w:firstLineChars="200" w:firstLine="562"/>
        <w:rPr>
          <w:rFonts w:ascii="宋体" w:hAnsi="宋体" w:cs="宋体"/>
          <w:b/>
          <w:bCs/>
          <w:sz w:val="28"/>
          <w:szCs w:val="28"/>
        </w:rPr>
      </w:pPr>
      <w:r>
        <w:rPr>
          <w:rFonts w:ascii="宋体" w:hAnsi="宋体" w:cs="宋体" w:hint="eastAsia"/>
          <w:b/>
          <w:bCs/>
          <w:sz w:val="28"/>
          <w:szCs w:val="28"/>
        </w:rPr>
        <w:t>报价文件内容</w:t>
      </w:r>
    </w:p>
    <w:p w:rsidR="0013520A" w:rsidRDefault="004960F3">
      <w:pPr>
        <w:numPr>
          <w:ilvl w:val="0"/>
          <w:numId w:val="5"/>
        </w:numPr>
        <w:spacing w:line="360" w:lineRule="auto"/>
        <w:ind w:firstLineChars="200" w:firstLine="560"/>
        <w:jc w:val="left"/>
        <w:rPr>
          <w:rFonts w:ascii="宋体" w:hAnsi="宋体" w:cs="宋体"/>
          <w:sz w:val="28"/>
          <w:szCs w:val="28"/>
        </w:rPr>
      </w:pPr>
      <w:r>
        <w:rPr>
          <w:rFonts w:ascii="宋体" w:hAnsi="宋体" w:cs="宋体" w:hint="eastAsia"/>
          <w:sz w:val="28"/>
          <w:szCs w:val="28"/>
        </w:rPr>
        <w:t>按要求提交加盖报价供应商公章的《报价一览表》（附件1）。</w:t>
      </w:r>
    </w:p>
    <w:p w:rsidR="0013520A" w:rsidRDefault="004960F3">
      <w:pPr>
        <w:numPr>
          <w:ilvl w:val="0"/>
          <w:numId w:val="5"/>
        </w:numPr>
        <w:spacing w:line="360" w:lineRule="auto"/>
        <w:ind w:firstLineChars="200" w:firstLine="560"/>
        <w:jc w:val="left"/>
        <w:rPr>
          <w:rFonts w:ascii="宋体" w:hAnsi="宋体" w:cs="宋体"/>
          <w:sz w:val="28"/>
          <w:szCs w:val="28"/>
        </w:rPr>
      </w:pPr>
      <w:r>
        <w:rPr>
          <w:rFonts w:ascii="宋体" w:hAnsi="宋体" w:cs="宋体" w:hint="eastAsia"/>
          <w:sz w:val="28"/>
          <w:szCs w:val="28"/>
        </w:rPr>
        <w:t>按要求提交加盖报价供应商公章的《报价明细表》（附件2）。</w:t>
      </w:r>
    </w:p>
    <w:p w:rsidR="0013520A" w:rsidRDefault="004960F3">
      <w:pPr>
        <w:pStyle w:val="2"/>
        <w:numPr>
          <w:ilvl w:val="0"/>
          <w:numId w:val="5"/>
        </w:numPr>
        <w:spacing w:before="0" w:after="0" w:line="360" w:lineRule="auto"/>
        <w:ind w:firstLineChars="200" w:firstLine="560"/>
        <w:rPr>
          <w:rFonts w:ascii="宋体" w:hAnsi="宋体" w:cs="宋体"/>
          <w:b w:val="0"/>
          <w:szCs w:val="28"/>
        </w:rPr>
      </w:pPr>
      <w:r>
        <w:rPr>
          <w:rFonts w:ascii="宋体" w:hAnsi="宋体" w:cs="宋体" w:hint="eastAsia"/>
          <w:b w:val="0"/>
          <w:szCs w:val="28"/>
        </w:rPr>
        <w:t>按要求提交加盖报价供应商公章的《</w:t>
      </w:r>
      <w:r>
        <w:rPr>
          <w:rFonts w:ascii="宋体" w:hAnsi="宋体" w:cs="宋体" w:hint="eastAsia"/>
          <w:b w:val="0"/>
          <w:bCs/>
          <w:szCs w:val="28"/>
        </w:rPr>
        <w:t>承诺书</w:t>
      </w:r>
      <w:r>
        <w:rPr>
          <w:rFonts w:ascii="宋体" w:hAnsi="宋体" w:cs="宋体" w:hint="eastAsia"/>
          <w:b w:val="0"/>
          <w:szCs w:val="28"/>
        </w:rPr>
        <w:t>》（附件3）。</w:t>
      </w:r>
    </w:p>
    <w:p w:rsidR="0013520A" w:rsidRDefault="004960F3">
      <w:pPr>
        <w:numPr>
          <w:ilvl w:val="0"/>
          <w:numId w:val="5"/>
        </w:numPr>
        <w:spacing w:line="360" w:lineRule="auto"/>
        <w:ind w:firstLineChars="200" w:firstLine="560"/>
        <w:jc w:val="left"/>
        <w:rPr>
          <w:rFonts w:ascii="宋体" w:hAnsi="宋体" w:cs="宋体"/>
          <w:sz w:val="28"/>
          <w:szCs w:val="28"/>
        </w:rPr>
      </w:pPr>
      <w:r>
        <w:rPr>
          <w:rFonts w:ascii="宋体" w:hAnsi="宋体" w:cs="宋体" w:hint="eastAsia"/>
          <w:sz w:val="28"/>
          <w:szCs w:val="28"/>
        </w:rPr>
        <w:t>提交企业法人《营业执照》副本或事业单位法人证书或法人登记证书复印件，并加盖报价供应商公章。</w:t>
      </w:r>
    </w:p>
    <w:p w:rsidR="0013520A" w:rsidRDefault="004960F3">
      <w:pPr>
        <w:numPr>
          <w:ilvl w:val="0"/>
          <w:numId w:val="5"/>
        </w:numPr>
        <w:spacing w:line="360" w:lineRule="auto"/>
        <w:ind w:firstLineChars="200" w:firstLine="560"/>
        <w:jc w:val="left"/>
        <w:rPr>
          <w:rFonts w:ascii="宋体" w:hAnsi="宋体" w:cs="宋体"/>
          <w:sz w:val="28"/>
          <w:szCs w:val="28"/>
        </w:rPr>
      </w:pPr>
      <w:r>
        <w:rPr>
          <w:rFonts w:ascii="宋体" w:hAnsi="宋体" w:cs="宋体" w:hint="eastAsia"/>
          <w:sz w:val="28"/>
          <w:szCs w:val="28"/>
        </w:rPr>
        <w:t>供应商所递交的报价文件须密封完好，并且在封面填写项目名称；采购人拒收没有密封完好的报价文件。</w:t>
      </w:r>
    </w:p>
    <w:p w:rsidR="0013520A" w:rsidRDefault="004960F3">
      <w:pPr>
        <w:rPr>
          <w:rFonts w:ascii="宋体" w:hAnsi="宋体" w:cs="宋体"/>
          <w:b/>
          <w:sz w:val="24"/>
        </w:rPr>
      </w:pPr>
      <w:r>
        <w:rPr>
          <w:rFonts w:ascii="宋体" w:hAnsi="宋体" w:cs="宋体" w:hint="eastAsia"/>
          <w:b/>
          <w:sz w:val="24"/>
        </w:rPr>
        <w:br w:type="page"/>
      </w:r>
    </w:p>
    <w:p w:rsidR="0013520A" w:rsidRDefault="004960F3">
      <w:pPr>
        <w:tabs>
          <w:tab w:val="left" w:pos="8100"/>
        </w:tabs>
        <w:adjustRightInd w:val="0"/>
        <w:snapToGrid w:val="0"/>
        <w:spacing w:line="348" w:lineRule="auto"/>
        <w:rPr>
          <w:rFonts w:ascii="宋体" w:hAnsi="宋体" w:cs="宋体"/>
          <w:b/>
          <w:sz w:val="24"/>
        </w:rPr>
      </w:pPr>
      <w:r>
        <w:rPr>
          <w:rFonts w:ascii="宋体" w:hAnsi="宋体" w:cs="宋体" w:hint="eastAsia"/>
          <w:b/>
          <w:sz w:val="24"/>
        </w:rPr>
        <w:lastRenderedPageBreak/>
        <w:t>附件1</w:t>
      </w:r>
    </w:p>
    <w:p w:rsidR="0013520A" w:rsidRDefault="0013520A">
      <w:pPr>
        <w:tabs>
          <w:tab w:val="left" w:pos="8100"/>
        </w:tabs>
        <w:adjustRightInd w:val="0"/>
        <w:snapToGrid w:val="0"/>
        <w:spacing w:line="348" w:lineRule="auto"/>
        <w:rPr>
          <w:rFonts w:ascii="宋体" w:hAnsi="宋体" w:cs="宋体"/>
          <w:b/>
          <w:sz w:val="24"/>
        </w:rPr>
      </w:pPr>
    </w:p>
    <w:p w:rsidR="0013520A" w:rsidRDefault="004960F3">
      <w:pPr>
        <w:pStyle w:val="2"/>
        <w:spacing w:before="0" w:after="0" w:line="400" w:lineRule="exact"/>
        <w:jc w:val="center"/>
        <w:rPr>
          <w:rFonts w:ascii="宋体" w:hAnsi="宋体" w:cs="宋体"/>
          <w:szCs w:val="28"/>
        </w:rPr>
      </w:pPr>
      <w:r>
        <w:rPr>
          <w:rFonts w:ascii="宋体" w:hAnsi="宋体" w:cs="宋体" w:hint="eastAsia"/>
          <w:szCs w:val="28"/>
        </w:rPr>
        <w:t xml:space="preserve"> 报价一览表  </w:t>
      </w:r>
    </w:p>
    <w:p w:rsidR="0013520A" w:rsidRDefault="004960F3">
      <w:pPr>
        <w:pStyle w:val="2"/>
        <w:spacing w:before="0" w:after="0" w:line="400" w:lineRule="exact"/>
        <w:ind w:right="480"/>
        <w:jc w:val="right"/>
        <w:rPr>
          <w:rFonts w:ascii="宋体" w:hAnsi="宋体" w:cs="宋体"/>
          <w:b w:val="0"/>
          <w:sz w:val="24"/>
          <w:szCs w:val="24"/>
        </w:rPr>
      </w:pPr>
      <w:r>
        <w:rPr>
          <w:rFonts w:ascii="宋体" w:hAnsi="宋体" w:cs="宋体" w:hint="eastAsia"/>
          <w:b w:val="0"/>
          <w:sz w:val="24"/>
          <w:szCs w:val="24"/>
        </w:rPr>
        <w:t>货币单位：人民币元</w:t>
      </w:r>
    </w:p>
    <w:tbl>
      <w:tblPr>
        <w:tblW w:w="9348" w:type="dxa"/>
        <w:jc w:val="center"/>
        <w:tblLayout w:type="fixed"/>
        <w:tblCellMar>
          <w:left w:w="30" w:type="dxa"/>
          <w:right w:w="30" w:type="dxa"/>
        </w:tblCellMar>
        <w:tblLook w:val="04A0"/>
      </w:tblPr>
      <w:tblGrid>
        <w:gridCol w:w="2549"/>
        <w:gridCol w:w="6799"/>
      </w:tblGrid>
      <w:tr w:rsidR="0013520A">
        <w:trPr>
          <w:cantSplit/>
          <w:trHeight w:val="1113"/>
          <w:jc w:val="center"/>
        </w:trPr>
        <w:tc>
          <w:tcPr>
            <w:tcW w:w="2549" w:type="dxa"/>
            <w:tcBorders>
              <w:top w:val="single" w:sz="6" w:space="0" w:color="auto"/>
              <w:left w:val="single" w:sz="6" w:space="0" w:color="auto"/>
              <w:bottom w:val="nil"/>
              <w:right w:val="single" w:sz="6" w:space="0" w:color="auto"/>
            </w:tcBorders>
            <w:vAlign w:val="center"/>
          </w:tcPr>
          <w:p w:rsidR="0013520A" w:rsidRDefault="004960F3">
            <w:pPr>
              <w:autoSpaceDE w:val="0"/>
              <w:autoSpaceDN w:val="0"/>
              <w:adjustRightInd w:val="0"/>
              <w:spacing w:line="480" w:lineRule="exact"/>
              <w:jc w:val="center"/>
              <w:rPr>
                <w:rFonts w:ascii="宋体" w:hAnsi="宋体"/>
                <w:b/>
                <w:sz w:val="24"/>
              </w:rPr>
            </w:pPr>
            <w:r>
              <w:rPr>
                <w:rFonts w:ascii="宋体" w:hAnsi="宋体" w:hint="eastAsia"/>
                <w:b/>
                <w:sz w:val="24"/>
              </w:rPr>
              <w:t>项目名称</w:t>
            </w:r>
          </w:p>
        </w:tc>
        <w:tc>
          <w:tcPr>
            <w:tcW w:w="6799" w:type="dxa"/>
            <w:tcBorders>
              <w:top w:val="single" w:sz="6" w:space="0" w:color="auto"/>
              <w:left w:val="single" w:sz="6" w:space="0" w:color="auto"/>
              <w:bottom w:val="single" w:sz="6" w:space="0" w:color="auto"/>
              <w:right w:val="single" w:sz="6" w:space="0" w:color="auto"/>
            </w:tcBorders>
            <w:vAlign w:val="center"/>
          </w:tcPr>
          <w:p w:rsidR="0013520A" w:rsidRDefault="004960F3">
            <w:pPr>
              <w:autoSpaceDE w:val="0"/>
              <w:autoSpaceDN w:val="0"/>
              <w:adjustRightInd w:val="0"/>
              <w:spacing w:line="480" w:lineRule="exact"/>
              <w:jc w:val="center"/>
              <w:rPr>
                <w:rFonts w:ascii="宋体" w:hAnsi="宋体"/>
                <w:sz w:val="24"/>
              </w:rPr>
            </w:pPr>
            <w:r>
              <w:rPr>
                <w:rFonts w:ascii="宋体" w:hAnsi="宋体" w:hint="eastAsia"/>
                <w:spacing w:val="-6"/>
                <w:sz w:val="24"/>
              </w:rPr>
              <w:t>广东生态工程职业学院《油茶示范基地油茶林抚育管理服务》项目</w:t>
            </w:r>
          </w:p>
        </w:tc>
      </w:tr>
      <w:tr w:rsidR="0013520A">
        <w:trPr>
          <w:cantSplit/>
          <w:trHeight w:val="1193"/>
          <w:jc w:val="center"/>
        </w:trPr>
        <w:tc>
          <w:tcPr>
            <w:tcW w:w="2549" w:type="dxa"/>
            <w:vMerge w:val="restart"/>
            <w:tcBorders>
              <w:top w:val="single" w:sz="6" w:space="0" w:color="auto"/>
              <w:left w:val="single" w:sz="6" w:space="0" w:color="auto"/>
              <w:right w:val="single" w:sz="6" w:space="0" w:color="auto"/>
            </w:tcBorders>
            <w:vAlign w:val="center"/>
          </w:tcPr>
          <w:p w:rsidR="0013520A" w:rsidRDefault="004960F3">
            <w:pPr>
              <w:autoSpaceDE w:val="0"/>
              <w:autoSpaceDN w:val="0"/>
              <w:adjustRightInd w:val="0"/>
              <w:spacing w:line="480" w:lineRule="exact"/>
              <w:jc w:val="center"/>
              <w:rPr>
                <w:rFonts w:ascii="宋体" w:hAnsi="宋体"/>
                <w:b/>
                <w:sz w:val="24"/>
              </w:rPr>
            </w:pPr>
            <w:r>
              <w:rPr>
                <w:rFonts w:ascii="宋体" w:hAnsi="宋体" w:hint="eastAsia"/>
                <w:b/>
                <w:sz w:val="24"/>
              </w:rPr>
              <w:t>总报价</w:t>
            </w:r>
            <w:r>
              <w:rPr>
                <w:rFonts w:ascii="宋体" w:hAnsi="宋体"/>
                <w:b/>
                <w:sz w:val="24"/>
              </w:rPr>
              <w:t>（元）</w:t>
            </w:r>
          </w:p>
        </w:tc>
        <w:tc>
          <w:tcPr>
            <w:tcW w:w="6799" w:type="dxa"/>
            <w:tcBorders>
              <w:top w:val="single" w:sz="6" w:space="0" w:color="auto"/>
              <w:left w:val="single" w:sz="6" w:space="0" w:color="auto"/>
              <w:bottom w:val="single" w:sz="4" w:space="0" w:color="auto"/>
              <w:right w:val="single" w:sz="6" w:space="0" w:color="auto"/>
            </w:tcBorders>
            <w:vAlign w:val="center"/>
          </w:tcPr>
          <w:p w:rsidR="0013520A" w:rsidRDefault="004960F3">
            <w:pPr>
              <w:autoSpaceDE w:val="0"/>
              <w:autoSpaceDN w:val="0"/>
              <w:adjustRightInd w:val="0"/>
              <w:spacing w:line="480" w:lineRule="exact"/>
              <w:ind w:firstLineChars="300" w:firstLine="723"/>
              <w:rPr>
                <w:rFonts w:ascii="宋体" w:hAnsi="宋体"/>
                <w:b/>
                <w:sz w:val="24"/>
                <w:u w:val="single"/>
              </w:rPr>
            </w:pPr>
            <w:r>
              <w:rPr>
                <w:rFonts w:ascii="宋体" w:hAnsi="宋体" w:hint="eastAsia"/>
                <w:b/>
                <w:sz w:val="24"/>
                <w:u w:val="single"/>
              </w:rPr>
              <w:t xml:space="preserve">￥                                    </w:t>
            </w:r>
          </w:p>
        </w:tc>
      </w:tr>
      <w:tr w:rsidR="0013520A">
        <w:trPr>
          <w:cantSplit/>
          <w:trHeight w:val="985"/>
          <w:jc w:val="center"/>
        </w:trPr>
        <w:tc>
          <w:tcPr>
            <w:tcW w:w="2549" w:type="dxa"/>
            <w:vMerge/>
            <w:tcBorders>
              <w:left w:val="single" w:sz="6" w:space="0" w:color="auto"/>
              <w:right w:val="single" w:sz="6" w:space="0" w:color="auto"/>
            </w:tcBorders>
            <w:vAlign w:val="center"/>
          </w:tcPr>
          <w:p w:rsidR="0013520A" w:rsidRDefault="0013520A">
            <w:pPr>
              <w:autoSpaceDE w:val="0"/>
              <w:autoSpaceDN w:val="0"/>
              <w:adjustRightInd w:val="0"/>
              <w:spacing w:line="480" w:lineRule="exact"/>
              <w:jc w:val="center"/>
              <w:rPr>
                <w:rFonts w:ascii="宋体" w:hAnsi="宋体"/>
                <w:b/>
                <w:sz w:val="24"/>
              </w:rPr>
            </w:pPr>
          </w:p>
        </w:tc>
        <w:tc>
          <w:tcPr>
            <w:tcW w:w="6799" w:type="dxa"/>
            <w:tcBorders>
              <w:top w:val="single" w:sz="4" w:space="0" w:color="auto"/>
              <w:left w:val="single" w:sz="6" w:space="0" w:color="auto"/>
              <w:right w:val="single" w:sz="6" w:space="0" w:color="auto"/>
            </w:tcBorders>
            <w:vAlign w:val="center"/>
          </w:tcPr>
          <w:p w:rsidR="0013520A" w:rsidRDefault="004960F3">
            <w:pPr>
              <w:autoSpaceDE w:val="0"/>
              <w:autoSpaceDN w:val="0"/>
              <w:adjustRightInd w:val="0"/>
              <w:spacing w:line="480" w:lineRule="exact"/>
              <w:ind w:firstLineChars="200" w:firstLine="482"/>
              <w:rPr>
                <w:rFonts w:ascii="宋体" w:hAnsi="宋体"/>
                <w:b/>
                <w:sz w:val="24"/>
                <w:u w:val="single"/>
              </w:rPr>
            </w:pPr>
            <w:r>
              <w:rPr>
                <w:b/>
                <w:sz w:val="24"/>
              </w:rPr>
              <w:t>大写：</w:t>
            </w:r>
            <w:r>
              <w:rPr>
                <w:rFonts w:ascii="宋体" w:hAnsi="宋体" w:hint="eastAsia"/>
                <w:b/>
                <w:sz w:val="24"/>
                <w:u w:val="single"/>
              </w:rPr>
              <w:t xml:space="preserve">                                </w:t>
            </w:r>
            <w:r>
              <w:rPr>
                <w:rFonts w:ascii="宋体" w:hAnsi="宋体"/>
                <w:b/>
                <w:sz w:val="24"/>
                <w:u w:val="single"/>
              </w:rPr>
              <w:t xml:space="preserve">  </w:t>
            </w:r>
          </w:p>
        </w:tc>
      </w:tr>
      <w:tr w:rsidR="0013520A">
        <w:trPr>
          <w:cantSplit/>
          <w:trHeight w:val="660"/>
          <w:jc w:val="center"/>
        </w:trPr>
        <w:tc>
          <w:tcPr>
            <w:tcW w:w="2549" w:type="dxa"/>
            <w:tcBorders>
              <w:top w:val="single" w:sz="6" w:space="0" w:color="auto"/>
              <w:left w:val="single" w:sz="6" w:space="0" w:color="auto"/>
              <w:bottom w:val="single" w:sz="6" w:space="0" w:color="auto"/>
              <w:right w:val="single" w:sz="6" w:space="0" w:color="auto"/>
            </w:tcBorders>
            <w:vAlign w:val="center"/>
          </w:tcPr>
          <w:p w:rsidR="0013520A" w:rsidRDefault="004960F3">
            <w:pPr>
              <w:autoSpaceDE w:val="0"/>
              <w:autoSpaceDN w:val="0"/>
              <w:adjustRightInd w:val="0"/>
              <w:spacing w:line="480" w:lineRule="exact"/>
              <w:jc w:val="center"/>
              <w:rPr>
                <w:rFonts w:ascii="宋体" w:hAnsi="宋体"/>
                <w:b/>
                <w:sz w:val="24"/>
              </w:rPr>
            </w:pPr>
            <w:r>
              <w:rPr>
                <w:rFonts w:ascii="宋体" w:hAnsi="宋体" w:hint="eastAsia"/>
                <w:b/>
                <w:sz w:val="24"/>
              </w:rPr>
              <w:t>备注</w:t>
            </w:r>
          </w:p>
        </w:tc>
        <w:tc>
          <w:tcPr>
            <w:tcW w:w="6799" w:type="dxa"/>
            <w:tcBorders>
              <w:top w:val="single" w:sz="6" w:space="0" w:color="auto"/>
              <w:left w:val="single" w:sz="6" w:space="0" w:color="auto"/>
              <w:bottom w:val="single" w:sz="6" w:space="0" w:color="auto"/>
              <w:right w:val="single" w:sz="6" w:space="0" w:color="auto"/>
            </w:tcBorders>
            <w:vAlign w:val="center"/>
          </w:tcPr>
          <w:p w:rsidR="0013520A" w:rsidRDefault="0013520A">
            <w:pPr>
              <w:autoSpaceDE w:val="0"/>
              <w:autoSpaceDN w:val="0"/>
              <w:adjustRightInd w:val="0"/>
              <w:spacing w:line="480" w:lineRule="exact"/>
              <w:jc w:val="center"/>
              <w:rPr>
                <w:rFonts w:ascii="宋体" w:hAnsi="宋体"/>
                <w:sz w:val="24"/>
              </w:rPr>
            </w:pPr>
          </w:p>
        </w:tc>
      </w:tr>
    </w:tbl>
    <w:p w:rsidR="0013520A" w:rsidRDefault="004960F3">
      <w:pPr>
        <w:pStyle w:val="a4"/>
        <w:spacing w:line="480" w:lineRule="exact"/>
        <w:ind w:firstLineChars="50" w:firstLine="100"/>
        <w:rPr>
          <w:rFonts w:hAnsi="宋体"/>
        </w:rPr>
      </w:pPr>
      <w:r>
        <w:rPr>
          <w:rFonts w:hAnsi="宋体" w:hint="eastAsia"/>
        </w:rPr>
        <w:t>注：</w:t>
      </w:r>
    </w:p>
    <w:p w:rsidR="0013520A" w:rsidRDefault="004960F3">
      <w:pPr>
        <w:pStyle w:val="a4"/>
        <w:numPr>
          <w:ilvl w:val="0"/>
          <w:numId w:val="6"/>
        </w:numPr>
        <w:spacing w:line="0" w:lineRule="atLeast"/>
        <w:rPr>
          <w:rFonts w:hAnsi="宋体"/>
        </w:rPr>
      </w:pPr>
      <w:r>
        <w:rPr>
          <w:rFonts w:hAnsi="宋体" w:hint="eastAsia"/>
        </w:rPr>
        <w:t>本表报价包含完成本项目应预见和不可预见的一切含税费用。</w:t>
      </w:r>
    </w:p>
    <w:p w:rsidR="0013520A" w:rsidRDefault="004960F3">
      <w:pPr>
        <w:pStyle w:val="a4"/>
        <w:numPr>
          <w:ilvl w:val="0"/>
          <w:numId w:val="6"/>
        </w:numPr>
        <w:spacing w:line="0" w:lineRule="atLeast"/>
        <w:rPr>
          <w:rFonts w:hAnsi="宋体"/>
        </w:rPr>
      </w:pPr>
      <w:r>
        <w:rPr>
          <w:rFonts w:hint="eastAsia"/>
        </w:rPr>
        <w:t>填写此表时不得改变表格的形式。</w:t>
      </w:r>
    </w:p>
    <w:p w:rsidR="0013520A" w:rsidRDefault="004960F3">
      <w:pPr>
        <w:pStyle w:val="a4"/>
        <w:numPr>
          <w:ilvl w:val="0"/>
          <w:numId w:val="6"/>
        </w:numPr>
        <w:spacing w:line="0" w:lineRule="atLeast"/>
        <w:rPr>
          <w:rFonts w:hAnsi="宋体"/>
        </w:rPr>
      </w:pPr>
      <w:r>
        <w:rPr>
          <w:rFonts w:hint="eastAsia"/>
        </w:rPr>
        <w:t>以上表中内容必须计算机录入、填写、打印。手写按无效报价处理。</w:t>
      </w:r>
    </w:p>
    <w:p w:rsidR="0013520A" w:rsidRDefault="004960F3">
      <w:pPr>
        <w:pStyle w:val="a4"/>
        <w:numPr>
          <w:ilvl w:val="0"/>
          <w:numId w:val="6"/>
        </w:numPr>
        <w:spacing w:line="0" w:lineRule="atLeast"/>
      </w:pPr>
      <w:r>
        <w:rPr>
          <w:rFonts w:hint="eastAsia"/>
        </w:rPr>
        <w:t>必须满足服务内容、质保期等服务要求。</w:t>
      </w:r>
    </w:p>
    <w:p w:rsidR="0013520A" w:rsidRDefault="0013520A">
      <w:pPr>
        <w:pStyle w:val="a4"/>
        <w:spacing w:line="0" w:lineRule="atLeast"/>
        <w:ind w:left="336"/>
        <w:rPr>
          <w:rFonts w:hAnsi="宋体"/>
          <w:color w:val="FF0000"/>
        </w:rPr>
      </w:pPr>
    </w:p>
    <w:p w:rsidR="0013520A" w:rsidRDefault="0013520A"/>
    <w:p w:rsidR="0013520A" w:rsidRDefault="0013520A"/>
    <w:p w:rsidR="0013520A" w:rsidRDefault="0013520A">
      <w:pPr>
        <w:spacing w:line="480" w:lineRule="exact"/>
        <w:ind w:leftChars="2190" w:left="4599" w:firstLineChars="100" w:firstLine="240"/>
        <w:rPr>
          <w:rFonts w:ascii="宋体" w:hAnsi="宋体" w:cs="宋体"/>
          <w:sz w:val="24"/>
        </w:rPr>
      </w:pPr>
    </w:p>
    <w:p w:rsidR="0013520A" w:rsidRDefault="004960F3">
      <w:pPr>
        <w:spacing w:line="480" w:lineRule="exact"/>
        <w:ind w:firstLineChars="1900" w:firstLine="4560"/>
        <w:rPr>
          <w:rFonts w:ascii="宋体" w:hAnsi="宋体" w:cs="宋体"/>
          <w:sz w:val="24"/>
        </w:rPr>
      </w:pPr>
      <w:r>
        <w:rPr>
          <w:rFonts w:ascii="宋体" w:hAnsi="宋体" w:cs="宋体" w:hint="eastAsia"/>
          <w:sz w:val="24"/>
        </w:rPr>
        <w:t>投标人（公章）：</w:t>
      </w:r>
    </w:p>
    <w:p w:rsidR="0013520A" w:rsidRDefault="004960F3">
      <w:pPr>
        <w:spacing w:line="480" w:lineRule="exact"/>
        <w:ind w:firstLineChars="1900" w:firstLine="4560"/>
        <w:rPr>
          <w:rFonts w:ascii="宋体" w:hAnsi="宋体" w:cs="宋体"/>
          <w:sz w:val="24"/>
        </w:rPr>
      </w:pPr>
      <w:r>
        <w:rPr>
          <w:rFonts w:ascii="宋体" w:hAnsi="宋体" w:cs="宋体" w:hint="eastAsia"/>
          <w:sz w:val="24"/>
        </w:rPr>
        <w:t>投标人地址：</w:t>
      </w:r>
    </w:p>
    <w:p w:rsidR="0013520A" w:rsidRDefault="004960F3">
      <w:pPr>
        <w:spacing w:line="480" w:lineRule="exact"/>
        <w:ind w:leftChars="2166" w:left="4549"/>
        <w:rPr>
          <w:rFonts w:ascii="宋体" w:hAnsi="宋体" w:cs="宋体"/>
          <w:sz w:val="24"/>
        </w:rPr>
      </w:pPr>
      <w:r>
        <w:rPr>
          <w:rFonts w:ascii="宋体" w:hAnsi="宋体" w:cs="宋体" w:hint="eastAsia"/>
          <w:sz w:val="24"/>
        </w:rPr>
        <w:t>法定代表人或代理人姓名（手写签名）：</w:t>
      </w:r>
    </w:p>
    <w:p w:rsidR="0013520A" w:rsidRDefault="004960F3">
      <w:pPr>
        <w:spacing w:line="480" w:lineRule="exact"/>
        <w:ind w:firstLineChars="200" w:firstLine="480"/>
        <w:rPr>
          <w:rFonts w:ascii="宋体" w:hAnsi="宋体" w:cs="宋体"/>
          <w:sz w:val="24"/>
        </w:rPr>
      </w:pPr>
      <w:r>
        <w:rPr>
          <w:rFonts w:ascii="宋体" w:hAnsi="宋体" w:cs="宋体" w:hint="eastAsia"/>
          <w:sz w:val="24"/>
        </w:rPr>
        <w:t xml:space="preserve">                                  身份证号码：</w:t>
      </w:r>
    </w:p>
    <w:p w:rsidR="0013520A" w:rsidRDefault="004960F3">
      <w:pPr>
        <w:spacing w:line="480" w:lineRule="exact"/>
        <w:ind w:firstLineChars="1900" w:firstLine="4560"/>
        <w:rPr>
          <w:rFonts w:ascii="宋体" w:hAnsi="宋体" w:cs="宋体"/>
          <w:sz w:val="24"/>
        </w:rPr>
      </w:pPr>
      <w:r>
        <w:rPr>
          <w:rFonts w:ascii="宋体" w:hAnsi="宋体" w:cs="宋体" w:hint="eastAsia"/>
          <w:sz w:val="24"/>
        </w:rPr>
        <w:t>联系电话：</w:t>
      </w:r>
    </w:p>
    <w:p w:rsidR="0013520A" w:rsidRDefault="004960F3">
      <w:pPr>
        <w:spacing w:line="480" w:lineRule="exact"/>
        <w:ind w:firstLineChars="1900" w:firstLine="4560"/>
        <w:rPr>
          <w:rFonts w:ascii="宋体" w:hAnsi="宋体" w:cs="宋体"/>
          <w:sz w:val="24"/>
        </w:rPr>
      </w:pPr>
      <w:r>
        <w:rPr>
          <w:rFonts w:ascii="宋体" w:hAnsi="宋体" w:cs="宋体" w:hint="eastAsia"/>
          <w:sz w:val="24"/>
        </w:rPr>
        <w:t>日    期：</w:t>
      </w:r>
    </w:p>
    <w:p w:rsidR="0013520A" w:rsidRDefault="0013520A">
      <w:pPr>
        <w:pStyle w:val="10"/>
      </w:pPr>
    </w:p>
    <w:p w:rsidR="0013520A" w:rsidRDefault="004960F3">
      <w:pPr>
        <w:ind w:firstLine="482"/>
        <w:rPr>
          <w:rFonts w:ascii="宋体" w:hAnsi="宋体" w:cs="宋体"/>
          <w:b/>
          <w:sz w:val="24"/>
        </w:rPr>
      </w:pPr>
      <w:r>
        <w:rPr>
          <w:rFonts w:ascii="宋体" w:hAnsi="宋体" w:cs="宋体" w:hint="eastAsia"/>
          <w:b/>
          <w:sz w:val="24"/>
        </w:rPr>
        <w:t>（注：本报价表为</w:t>
      </w:r>
      <w:r>
        <w:rPr>
          <w:rFonts w:ascii="宋体" w:hAnsi="宋体" w:cs="宋体" w:hint="eastAsia"/>
          <w:b/>
          <w:sz w:val="24"/>
          <w:u w:val="single"/>
        </w:rPr>
        <w:t>必要文件</w:t>
      </w:r>
      <w:r>
        <w:rPr>
          <w:rFonts w:ascii="宋体" w:hAnsi="宋体" w:cs="宋体" w:hint="eastAsia"/>
          <w:b/>
          <w:sz w:val="24"/>
        </w:rPr>
        <w:t>，必须</w:t>
      </w:r>
      <w:r>
        <w:rPr>
          <w:rFonts w:ascii="宋体" w:hAnsi="宋体" w:cs="宋体" w:hint="eastAsia"/>
          <w:b/>
          <w:sz w:val="24"/>
          <w:u w:val="single"/>
        </w:rPr>
        <w:t>加盖供应商公章</w:t>
      </w:r>
      <w:r>
        <w:rPr>
          <w:rFonts w:ascii="宋体" w:hAnsi="宋体" w:cs="宋体" w:hint="eastAsia"/>
          <w:b/>
          <w:sz w:val="24"/>
        </w:rPr>
        <w:t>和法定代表人或代理人</w:t>
      </w:r>
      <w:r>
        <w:rPr>
          <w:rFonts w:ascii="宋体" w:hAnsi="宋体" w:cs="宋体" w:hint="eastAsia"/>
          <w:b/>
          <w:sz w:val="24"/>
          <w:u w:val="single"/>
        </w:rPr>
        <w:t>亲笔签名</w:t>
      </w:r>
      <w:r>
        <w:rPr>
          <w:rFonts w:ascii="宋体" w:hAnsi="宋体" w:cs="宋体" w:hint="eastAsia"/>
          <w:b/>
          <w:sz w:val="24"/>
        </w:rPr>
        <w:t>（代理人签名需提供法定代表人授权证明），否则视为无效报价。）</w:t>
      </w:r>
    </w:p>
    <w:p w:rsidR="0013520A" w:rsidRDefault="004960F3">
      <w:pPr>
        <w:rPr>
          <w:rFonts w:ascii="宋体" w:hAnsi="宋体" w:cs="宋体"/>
          <w:b/>
          <w:sz w:val="24"/>
        </w:rPr>
      </w:pPr>
      <w:r>
        <w:rPr>
          <w:rFonts w:ascii="宋体" w:hAnsi="宋体" w:cs="宋体" w:hint="eastAsia"/>
          <w:b/>
          <w:sz w:val="24"/>
        </w:rPr>
        <w:br w:type="page"/>
      </w:r>
      <w:r>
        <w:rPr>
          <w:rFonts w:ascii="宋体" w:hAnsi="宋体" w:cs="宋体" w:hint="eastAsia"/>
          <w:b/>
          <w:sz w:val="24"/>
        </w:rPr>
        <w:lastRenderedPageBreak/>
        <w:t>附件2</w:t>
      </w:r>
    </w:p>
    <w:p w:rsidR="0013520A" w:rsidRDefault="004960F3">
      <w:pPr>
        <w:spacing w:line="560" w:lineRule="exact"/>
        <w:jc w:val="center"/>
        <w:rPr>
          <w:rFonts w:ascii="宋体" w:hAnsi="宋体"/>
          <w:b/>
          <w:sz w:val="28"/>
          <w:szCs w:val="28"/>
        </w:rPr>
      </w:pPr>
      <w:r>
        <w:rPr>
          <w:rFonts w:ascii="宋体" w:hAnsi="宋体" w:hint="eastAsia"/>
          <w:b/>
          <w:sz w:val="28"/>
          <w:szCs w:val="28"/>
        </w:rPr>
        <w:t xml:space="preserve">报价明细表    </w:t>
      </w:r>
    </w:p>
    <w:p w:rsidR="0013520A" w:rsidRDefault="004960F3">
      <w:pPr>
        <w:spacing w:line="560" w:lineRule="exact"/>
        <w:jc w:val="center"/>
        <w:rPr>
          <w:rFonts w:ascii="宋体" w:hAnsi="宋体"/>
          <w:sz w:val="22"/>
        </w:rPr>
      </w:pPr>
      <w:r>
        <w:rPr>
          <w:rFonts w:ascii="宋体" w:hAnsi="宋体" w:hint="eastAsia"/>
          <w:b/>
          <w:sz w:val="28"/>
          <w:szCs w:val="28"/>
        </w:rPr>
        <w:t xml:space="preserve">                                             </w:t>
      </w:r>
      <w:r>
        <w:rPr>
          <w:rFonts w:ascii="宋体" w:hAnsi="宋体" w:hint="eastAsia"/>
          <w:sz w:val="22"/>
        </w:rPr>
        <w:t>货币单位：人民币元</w:t>
      </w:r>
    </w:p>
    <w:tbl>
      <w:tblPr>
        <w:tblW w:w="5714" w:type="pct"/>
        <w:jc w:val="center"/>
        <w:tblCellMar>
          <w:left w:w="0" w:type="dxa"/>
          <w:right w:w="0" w:type="dxa"/>
        </w:tblCellMar>
        <w:tblLook w:val="04A0"/>
      </w:tblPr>
      <w:tblGrid>
        <w:gridCol w:w="1450"/>
        <w:gridCol w:w="8054"/>
      </w:tblGrid>
      <w:tr w:rsidR="0013520A">
        <w:trPr>
          <w:trHeight w:val="621"/>
          <w:jc w:val="center"/>
        </w:trPr>
        <w:tc>
          <w:tcPr>
            <w:tcW w:w="763" w:type="pct"/>
            <w:tcBorders>
              <w:top w:val="single" w:sz="4" w:space="0" w:color="000000"/>
              <w:left w:val="single" w:sz="4" w:space="0" w:color="000000"/>
              <w:bottom w:val="single" w:sz="4" w:space="0" w:color="000000"/>
              <w:right w:val="single" w:sz="4" w:space="0" w:color="000000"/>
            </w:tcBorders>
            <w:vAlign w:val="center"/>
          </w:tcPr>
          <w:p w:rsidR="0013520A" w:rsidRDefault="004960F3">
            <w:pPr>
              <w:widowControl/>
              <w:jc w:val="center"/>
              <w:textAlignment w:val="center"/>
              <w:rPr>
                <w:rFonts w:ascii="仿宋" w:eastAsia="仿宋" w:hAnsi="仿宋" w:cs="仿宋"/>
                <w:b/>
                <w:bCs/>
                <w:color w:val="000000"/>
                <w:sz w:val="24"/>
              </w:rPr>
            </w:pPr>
            <w:r>
              <w:rPr>
                <w:rFonts w:ascii="仿宋" w:eastAsia="仿宋" w:hAnsi="仿宋" w:cs="仿宋" w:hint="eastAsia"/>
                <w:b/>
                <w:bCs/>
                <w:color w:val="000000"/>
                <w:kern w:val="0"/>
                <w:sz w:val="24"/>
              </w:rPr>
              <w:t>项目名称</w:t>
            </w:r>
          </w:p>
        </w:tc>
        <w:tc>
          <w:tcPr>
            <w:tcW w:w="4236" w:type="pct"/>
            <w:tcBorders>
              <w:top w:val="single" w:sz="4" w:space="0" w:color="000000"/>
              <w:left w:val="single" w:sz="4" w:space="0" w:color="000000"/>
              <w:bottom w:val="single" w:sz="4" w:space="0" w:color="000000"/>
              <w:right w:val="single" w:sz="4" w:space="0" w:color="000000"/>
            </w:tcBorders>
            <w:vAlign w:val="center"/>
          </w:tcPr>
          <w:p w:rsidR="0013520A" w:rsidRDefault="004960F3">
            <w:pPr>
              <w:widowControl/>
              <w:jc w:val="center"/>
              <w:textAlignment w:val="center"/>
              <w:rPr>
                <w:rFonts w:ascii="仿宋" w:eastAsia="仿宋" w:hAnsi="仿宋" w:cs="仿宋"/>
                <w:b/>
                <w:bCs/>
                <w:color w:val="000000"/>
                <w:sz w:val="24"/>
              </w:rPr>
            </w:pPr>
            <w:r>
              <w:rPr>
                <w:rFonts w:ascii="仿宋" w:eastAsia="仿宋" w:hAnsi="仿宋" w:cs="仿宋" w:hint="eastAsia"/>
                <w:b/>
                <w:bCs/>
                <w:color w:val="000000"/>
                <w:kern w:val="0"/>
                <w:sz w:val="24"/>
              </w:rPr>
              <w:t>项目内容</w:t>
            </w:r>
          </w:p>
        </w:tc>
      </w:tr>
      <w:tr w:rsidR="0013520A">
        <w:trPr>
          <w:trHeight w:val="3373"/>
          <w:jc w:val="center"/>
        </w:trPr>
        <w:tc>
          <w:tcPr>
            <w:tcW w:w="763" w:type="pct"/>
            <w:tcBorders>
              <w:top w:val="single" w:sz="4" w:space="0" w:color="000000"/>
              <w:left w:val="single" w:sz="4" w:space="0" w:color="000000"/>
              <w:bottom w:val="single" w:sz="4" w:space="0" w:color="000000"/>
              <w:right w:val="single" w:sz="4" w:space="0" w:color="000000"/>
            </w:tcBorders>
            <w:vAlign w:val="center"/>
          </w:tcPr>
          <w:p w:rsidR="0013520A" w:rsidRDefault="004960F3">
            <w:pPr>
              <w:widowControl/>
              <w:spacing w:line="360" w:lineRule="auto"/>
              <w:jc w:val="center"/>
              <w:textAlignment w:val="center"/>
              <w:rPr>
                <w:rFonts w:ascii="仿宋" w:eastAsia="仿宋" w:hAnsi="仿宋" w:cs="仿宋"/>
                <w:kern w:val="0"/>
                <w:sz w:val="24"/>
              </w:rPr>
            </w:pPr>
            <w:r>
              <w:rPr>
                <w:rFonts w:ascii="仿宋" w:eastAsia="仿宋" w:hAnsi="仿宋" w:cs="仿宋" w:hint="eastAsia"/>
                <w:kern w:val="0"/>
                <w:sz w:val="24"/>
              </w:rPr>
              <w:t>广东生态工程职业学院《油茶示范基地油茶林抚育管理服务》项目</w:t>
            </w:r>
          </w:p>
        </w:tc>
        <w:tc>
          <w:tcPr>
            <w:tcW w:w="4236" w:type="pct"/>
            <w:tcBorders>
              <w:top w:val="single" w:sz="4" w:space="0" w:color="000000"/>
              <w:left w:val="single" w:sz="4" w:space="0" w:color="000000"/>
              <w:bottom w:val="single" w:sz="4" w:space="0" w:color="000000"/>
              <w:right w:val="single" w:sz="4" w:space="0" w:color="000000"/>
            </w:tcBorders>
            <w:vAlign w:val="center"/>
          </w:tcPr>
          <w:p w:rsidR="0013520A" w:rsidRDefault="004960F3">
            <w:pPr>
              <w:adjustRightInd w:val="0"/>
              <w:snapToGrid w:val="0"/>
              <w:spacing w:line="360" w:lineRule="auto"/>
              <w:ind w:firstLineChars="200" w:firstLine="480"/>
              <w:rPr>
                <w:rFonts w:ascii="仿宋" w:eastAsia="仿宋" w:hAnsi="仿宋" w:cs="仿宋"/>
                <w:sz w:val="24"/>
              </w:rPr>
            </w:pPr>
            <w:r>
              <w:rPr>
                <w:rFonts w:ascii="仿宋" w:eastAsia="仿宋" w:hAnsi="仿宋" w:cs="仿宋" w:hint="eastAsia"/>
                <w:sz w:val="24"/>
              </w:rPr>
              <w:t>广东生态工程职业学院在梅州兴宁建设油茶叶面肥配方及施用技术推广示范基地300亩，项目基地位于梅州兴宁市黄陂镇甘专村秋坑、阿句塘一带（24.376793°，115.688708°），林地面积300亩，坡度在25度左右，土质以红壤为主，林地所有权属为甘专村、黄石村、留陂村集体所有，权属、承包手续齐全。</w:t>
            </w:r>
          </w:p>
          <w:p w:rsidR="0013520A" w:rsidRDefault="004960F3">
            <w:pPr>
              <w:adjustRightInd w:val="0"/>
              <w:snapToGrid w:val="0"/>
              <w:spacing w:line="360" w:lineRule="auto"/>
              <w:ind w:firstLineChars="200" w:firstLine="480"/>
              <w:rPr>
                <w:rFonts w:ascii="仿宋" w:eastAsia="仿宋" w:hAnsi="仿宋" w:cs="仿宋"/>
                <w:sz w:val="24"/>
              </w:rPr>
            </w:pPr>
            <w:r>
              <w:rPr>
                <w:rFonts w:ascii="仿宋" w:eastAsia="仿宋" w:hAnsi="仿宋" w:cs="仿宋" w:hint="eastAsia"/>
                <w:sz w:val="24"/>
              </w:rPr>
              <w:t>现因油茶示范基地日常维护管理需要，计划采购油茶示范基地2026年1月至2027年12月期间的油茶林抚育管理服务，具体包括：</w:t>
            </w:r>
          </w:p>
          <w:p w:rsidR="0013520A" w:rsidRDefault="004960F3">
            <w:pPr>
              <w:adjustRightInd w:val="0"/>
              <w:snapToGrid w:val="0"/>
              <w:spacing w:line="360" w:lineRule="auto"/>
              <w:ind w:firstLineChars="200" w:firstLine="480"/>
              <w:rPr>
                <w:rFonts w:ascii="仿宋" w:eastAsia="仿宋" w:hAnsi="仿宋" w:cs="仿宋"/>
                <w:sz w:val="24"/>
              </w:rPr>
            </w:pPr>
            <w:r>
              <w:rPr>
                <w:rFonts w:ascii="仿宋" w:eastAsia="仿宋" w:hAnsi="仿宋" w:cs="仿宋" w:hint="eastAsia"/>
                <w:sz w:val="24"/>
              </w:rPr>
              <w:t>一、300亩油茶林日常的修枝管理</w:t>
            </w:r>
          </w:p>
          <w:p w:rsidR="0013520A" w:rsidRDefault="004960F3">
            <w:pPr>
              <w:adjustRightInd w:val="0"/>
              <w:snapToGrid w:val="0"/>
              <w:spacing w:line="360" w:lineRule="auto"/>
              <w:ind w:firstLineChars="200" w:firstLine="480"/>
              <w:rPr>
                <w:rFonts w:ascii="仿宋" w:eastAsia="仿宋" w:hAnsi="仿宋" w:cs="仿宋"/>
                <w:sz w:val="24"/>
              </w:rPr>
            </w:pPr>
            <w:r>
              <w:rPr>
                <w:rFonts w:ascii="仿宋" w:eastAsia="仿宋" w:hAnsi="仿宋" w:cs="仿宋" w:hint="eastAsia"/>
                <w:sz w:val="24"/>
              </w:rPr>
              <w:t>1.作业范围：300亩油茶林全范围。</w:t>
            </w:r>
          </w:p>
          <w:p w:rsidR="0013520A" w:rsidRDefault="004960F3">
            <w:pPr>
              <w:adjustRightInd w:val="0"/>
              <w:snapToGrid w:val="0"/>
              <w:spacing w:line="360" w:lineRule="auto"/>
              <w:ind w:firstLineChars="200" w:firstLine="480"/>
              <w:rPr>
                <w:rFonts w:ascii="仿宋" w:eastAsia="仿宋" w:hAnsi="仿宋" w:cs="仿宋"/>
                <w:sz w:val="24"/>
              </w:rPr>
            </w:pPr>
            <w:r>
              <w:rPr>
                <w:rFonts w:ascii="仿宋" w:eastAsia="仿宋" w:hAnsi="仿宋" w:cs="仿宋" w:hint="eastAsia"/>
                <w:sz w:val="24"/>
              </w:rPr>
              <w:t>2.作业时间与频次：每年进行不少于1次集中修枝。</w:t>
            </w:r>
          </w:p>
          <w:p w:rsidR="0013520A" w:rsidRDefault="004960F3">
            <w:pPr>
              <w:adjustRightInd w:val="0"/>
              <w:snapToGrid w:val="0"/>
              <w:spacing w:line="360" w:lineRule="auto"/>
              <w:ind w:firstLineChars="200" w:firstLine="480"/>
              <w:rPr>
                <w:rFonts w:ascii="仿宋" w:eastAsia="仿宋" w:hAnsi="仿宋" w:cs="仿宋"/>
                <w:sz w:val="24"/>
              </w:rPr>
            </w:pPr>
            <w:r>
              <w:rPr>
                <w:rFonts w:ascii="仿宋" w:eastAsia="仿宋" w:hAnsi="仿宋" w:cs="仿宋" w:hint="eastAsia"/>
                <w:sz w:val="24"/>
              </w:rPr>
              <w:t>3.主要修剪期：每年冬季采果后至次年春梢萌动前（约12月-次年2月），进行一次全面的整形修剪。</w:t>
            </w:r>
          </w:p>
          <w:p w:rsidR="0013520A" w:rsidRDefault="004960F3">
            <w:pPr>
              <w:adjustRightInd w:val="0"/>
              <w:snapToGrid w:val="0"/>
              <w:spacing w:line="360" w:lineRule="auto"/>
              <w:ind w:firstLineChars="200" w:firstLine="480"/>
              <w:rPr>
                <w:rFonts w:ascii="仿宋" w:eastAsia="仿宋" w:hAnsi="仿宋" w:cs="仿宋"/>
                <w:sz w:val="24"/>
              </w:rPr>
            </w:pPr>
            <w:r>
              <w:rPr>
                <w:rFonts w:ascii="仿宋" w:eastAsia="仿宋" w:hAnsi="仿宋" w:cs="仿宋" w:hint="eastAsia"/>
                <w:sz w:val="24"/>
              </w:rPr>
              <w:t>4.技术标准与要求：（1）保持树形良好，通风透光，促进结果枝形成。遵循“剪密留稀，去弱留强，弱树重剪，强树轻剪”的原则。（2）剪除枯枝、病虫枝、交叉枝、重叠枝、过密枝、下垂枝和徒长枝。（3）培育自然圆头形或开心形树冠，控制树高在2.5米以下，便于管理和采摘。（4）剪口应平滑，不劈裂，对大剪口（直径大于2厘米）需涂抹伤口保护剂。（5）修剪下的枝条应及时清理出林地，可集中粉碎堆肥或做无害化处理，防止病虫害滋生。</w:t>
            </w:r>
          </w:p>
          <w:p w:rsidR="0013520A" w:rsidRDefault="004960F3">
            <w:pPr>
              <w:adjustRightInd w:val="0"/>
              <w:snapToGrid w:val="0"/>
              <w:spacing w:line="360" w:lineRule="auto"/>
              <w:ind w:firstLineChars="200" w:firstLine="480"/>
              <w:rPr>
                <w:rFonts w:ascii="仿宋" w:eastAsia="仿宋" w:hAnsi="仿宋" w:cs="仿宋"/>
                <w:sz w:val="24"/>
              </w:rPr>
            </w:pPr>
            <w:r>
              <w:rPr>
                <w:rFonts w:ascii="仿宋" w:eastAsia="仿宋" w:hAnsi="仿宋" w:cs="仿宋" w:hint="eastAsia"/>
                <w:sz w:val="24"/>
              </w:rPr>
              <w:t>二、300亩油茶林全垦松土维护管理；</w:t>
            </w:r>
          </w:p>
          <w:p w:rsidR="0013520A" w:rsidRDefault="004960F3">
            <w:pPr>
              <w:adjustRightInd w:val="0"/>
              <w:snapToGrid w:val="0"/>
              <w:spacing w:line="360" w:lineRule="auto"/>
              <w:ind w:firstLineChars="200" w:firstLine="480"/>
              <w:rPr>
                <w:rFonts w:ascii="仿宋" w:eastAsia="仿宋" w:hAnsi="仿宋" w:cs="仿宋"/>
                <w:sz w:val="24"/>
              </w:rPr>
            </w:pPr>
            <w:r>
              <w:rPr>
                <w:rFonts w:ascii="仿宋" w:eastAsia="仿宋" w:hAnsi="仿宋" w:cs="仿宋" w:hint="eastAsia"/>
                <w:sz w:val="24"/>
              </w:rPr>
              <w:t>1.作业范围：300亩油茶林全范围。</w:t>
            </w:r>
          </w:p>
          <w:p w:rsidR="0013520A" w:rsidRDefault="004960F3">
            <w:pPr>
              <w:adjustRightInd w:val="0"/>
              <w:snapToGrid w:val="0"/>
              <w:spacing w:line="360" w:lineRule="auto"/>
              <w:ind w:firstLineChars="200" w:firstLine="480"/>
              <w:rPr>
                <w:rFonts w:ascii="仿宋" w:eastAsia="仿宋" w:hAnsi="仿宋" w:cs="仿宋"/>
                <w:sz w:val="24"/>
              </w:rPr>
            </w:pPr>
            <w:r>
              <w:rPr>
                <w:rFonts w:ascii="仿宋" w:eastAsia="仿宋" w:hAnsi="仿宋" w:cs="仿宋" w:hint="eastAsia"/>
                <w:sz w:val="24"/>
              </w:rPr>
              <w:t>2.作业时间与频次：</w:t>
            </w:r>
          </w:p>
          <w:p w:rsidR="0013520A" w:rsidRDefault="004960F3">
            <w:pPr>
              <w:adjustRightInd w:val="0"/>
              <w:snapToGrid w:val="0"/>
              <w:spacing w:line="360" w:lineRule="auto"/>
              <w:ind w:firstLineChars="200" w:firstLine="480"/>
              <w:rPr>
                <w:rFonts w:ascii="仿宋" w:eastAsia="仿宋" w:hAnsi="仿宋" w:cs="仿宋"/>
                <w:sz w:val="24"/>
              </w:rPr>
            </w:pPr>
            <w:r>
              <w:rPr>
                <w:rFonts w:ascii="仿宋" w:eastAsia="仿宋" w:hAnsi="仿宋" w:cs="仿宋" w:hint="eastAsia"/>
                <w:sz w:val="24"/>
              </w:rPr>
              <w:t>3.每年进行1次深度全垦松土。</w:t>
            </w:r>
          </w:p>
          <w:p w:rsidR="0013520A" w:rsidRDefault="004960F3">
            <w:pPr>
              <w:adjustRightInd w:val="0"/>
              <w:snapToGrid w:val="0"/>
              <w:spacing w:line="360" w:lineRule="auto"/>
              <w:ind w:firstLineChars="200" w:firstLine="480"/>
              <w:rPr>
                <w:rFonts w:ascii="仿宋" w:eastAsia="仿宋" w:hAnsi="仿宋" w:cs="仿宋"/>
                <w:sz w:val="24"/>
              </w:rPr>
            </w:pPr>
            <w:r>
              <w:rPr>
                <w:rFonts w:ascii="仿宋" w:eastAsia="仿宋" w:hAnsi="仿宋" w:cs="仿宋" w:hint="eastAsia"/>
                <w:sz w:val="24"/>
              </w:rPr>
              <w:t>4.松土时期：冬季修枝后、春季杂草萌发前（约1月-3月）进行。</w:t>
            </w:r>
          </w:p>
          <w:p w:rsidR="0013520A" w:rsidRDefault="004960F3">
            <w:pPr>
              <w:adjustRightInd w:val="0"/>
              <w:snapToGrid w:val="0"/>
              <w:spacing w:line="360" w:lineRule="auto"/>
              <w:ind w:firstLineChars="200" w:firstLine="480"/>
              <w:rPr>
                <w:rFonts w:ascii="仿宋" w:eastAsia="仿宋" w:hAnsi="仿宋" w:cs="仿宋"/>
                <w:sz w:val="24"/>
              </w:rPr>
            </w:pPr>
            <w:r>
              <w:rPr>
                <w:rFonts w:ascii="仿宋" w:eastAsia="仿宋" w:hAnsi="仿宋" w:cs="仿宋" w:hint="eastAsia"/>
                <w:sz w:val="24"/>
              </w:rPr>
              <w:t>5.技术标准与要求：（1）松土深度不低于20厘米，树冠投影范围内可稍浅（约15厘米），避免伤及主根。（2）应覆盖除树干基部（半径30厘米内）</w:t>
            </w:r>
            <w:r>
              <w:rPr>
                <w:rFonts w:ascii="仿宋" w:eastAsia="仿宋" w:hAnsi="仿宋" w:cs="仿宋" w:hint="eastAsia"/>
                <w:sz w:val="24"/>
              </w:rPr>
              <w:lastRenderedPageBreak/>
              <w:t>以外的全部林地。（3）采用机械或人工方式进行翻垦，将杂草、灌木根系翻入土中，使其腐烂作为有机肥。（4）鉴于25度坡度，必须采用等高线垦复方式，即沿等高线进行带状翻垦，形成简易梯带，以有效保持水土。严禁顺坡垦复。（5）垦复后土壤应疏松、平整，无大的土块和石块。</w:t>
            </w:r>
          </w:p>
          <w:p w:rsidR="0013520A" w:rsidRDefault="004960F3">
            <w:pPr>
              <w:adjustRightInd w:val="0"/>
              <w:snapToGrid w:val="0"/>
              <w:spacing w:line="360" w:lineRule="auto"/>
              <w:ind w:firstLineChars="200" w:firstLine="480"/>
              <w:rPr>
                <w:rFonts w:ascii="仿宋" w:eastAsia="仿宋" w:hAnsi="仿宋" w:cs="仿宋"/>
                <w:sz w:val="24"/>
              </w:rPr>
            </w:pPr>
            <w:r>
              <w:rPr>
                <w:rFonts w:ascii="仿宋" w:eastAsia="仿宋" w:hAnsi="仿宋" w:cs="仿宋" w:hint="eastAsia"/>
                <w:sz w:val="24"/>
              </w:rPr>
              <w:t>三、300亩油茶林每年人工施肥不少于2次。</w:t>
            </w:r>
          </w:p>
          <w:p w:rsidR="0013520A" w:rsidRDefault="004960F3">
            <w:pPr>
              <w:adjustRightInd w:val="0"/>
              <w:snapToGrid w:val="0"/>
              <w:spacing w:line="360" w:lineRule="auto"/>
              <w:ind w:firstLineChars="150" w:firstLine="360"/>
              <w:rPr>
                <w:rFonts w:ascii="仿宋" w:eastAsia="仿宋" w:hAnsi="仿宋" w:cs="仿宋"/>
                <w:sz w:val="24"/>
              </w:rPr>
            </w:pPr>
            <w:r>
              <w:rPr>
                <w:rFonts w:ascii="仿宋" w:eastAsia="仿宋" w:hAnsi="仿宋" w:cs="仿宋" w:hint="eastAsia"/>
                <w:sz w:val="24"/>
              </w:rPr>
              <w:t>1.</w:t>
            </w:r>
            <w:r>
              <w:rPr>
                <w:rFonts w:ascii="仿宋" w:eastAsia="仿宋" w:hAnsi="仿宋" w:cs="仿宋"/>
                <w:sz w:val="24"/>
              </w:rPr>
              <w:t>作业范围：300亩油茶林全范围。</w:t>
            </w:r>
          </w:p>
          <w:p w:rsidR="0013520A" w:rsidRDefault="004960F3">
            <w:pPr>
              <w:adjustRightInd w:val="0"/>
              <w:snapToGrid w:val="0"/>
              <w:spacing w:line="360" w:lineRule="auto"/>
              <w:ind w:firstLineChars="150" w:firstLine="360"/>
              <w:rPr>
                <w:rFonts w:ascii="仿宋" w:eastAsia="仿宋" w:hAnsi="仿宋" w:cs="仿宋"/>
                <w:sz w:val="24"/>
              </w:rPr>
            </w:pPr>
            <w:r>
              <w:rPr>
                <w:rFonts w:ascii="仿宋" w:eastAsia="仿宋" w:hAnsi="仿宋" w:cs="仿宋" w:hint="eastAsia"/>
                <w:sz w:val="24"/>
              </w:rPr>
              <w:t>2.</w:t>
            </w:r>
            <w:r>
              <w:rPr>
                <w:rFonts w:ascii="仿宋" w:eastAsia="仿宋" w:hAnsi="仿宋" w:cs="仿宋"/>
                <w:sz w:val="24"/>
              </w:rPr>
              <w:t>作业时间与频次：每年科学施肥不少于2次。春梢萌发前（约2月下旬至3月），以促进春梢生长和稳果。果实膨大期及油脂转化期前（约6-7月），以促进果实膨大和提高含油率。</w:t>
            </w:r>
          </w:p>
          <w:p w:rsidR="0013520A" w:rsidRDefault="004960F3">
            <w:pPr>
              <w:adjustRightInd w:val="0"/>
              <w:snapToGrid w:val="0"/>
              <w:spacing w:line="360" w:lineRule="auto"/>
              <w:rPr>
                <w:rFonts w:ascii="仿宋" w:eastAsia="仿宋" w:hAnsi="仿宋" w:cs="仿宋"/>
                <w:sz w:val="24"/>
              </w:rPr>
            </w:pPr>
            <w:r>
              <w:rPr>
                <w:rFonts w:ascii="仿宋" w:eastAsia="仿宋" w:hAnsi="仿宋" w:cs="仿宋" w:hint="eastAsia"/>
                <w:sz w:val="24"/>
              </w:rPr>
              <w:t>3.</w:t>
            </w:r>
            <w:r>
              <w:rPr>
                <w:rFonts w:ascii="仿宋" w:eastAsia="仿宋" w:hAnsi="仿宋" w:cs="仿宋"/>
                <w:sz w:val="24"/>
              </w:rPr>
              <w:t>技术标准与要求：</w:t>
            </w:r>
            <w:r>
              <w:rPr>
                <w:rFonts w:ascii="仿宋" w:eastAsia="仿宋" w:hAnsi="仿宋" w:cs="仿宋" w:hint="eastAsia"/>
                <w:sz w:val="24"/>
              </w:rPr>
              <w:t>（1）</w:t>
            </w:r>
            <w:r>
              <w:rPr>
                <w:rFonts w:ascii="仿宋" w:eastAsia="仿宋" w:hAnsi="仿宋" w:cs="仿宋"/>
                <w:sz w:val="24"/>
              </w:rPr>
              <w:t>以项目方指定或双方共同确认的肥料为主，确保示范基地的技术验证目标</w:t>
            </w:r>
            <w:r>
              <w:rPr>
                <w:rFonts w:ascii="仿宋" w:eastAsia="仿宋" w:hAnsi="仿宋" w:cs="仿宋" w:hint="eastAsia"/>
                <w:sz w:val="24"/>
              </w:rPr>
              <w:t>。（2）</w:t>
            </w:r>
            <w:r>
              <w:rPr>
                <w:rFonts w:ascii="仿宋" w:eastAsia="仿宋" w:hAnsi="仿宋" w:cs="仿宋"/>
                <w:sz w:val="24"/>
              </w:rPr>
              <w:t>采用沟施或穴施，在树冠投影边缘开挖深约15-20厘米、宽20厘米的环形沟或数个穴，施肥后及时覆土。</w:t>
            </w:r>
          </w:p>
        </w:tc>
      </w:tr>
      <w:tr w:rsidR="0013520A">
        <w:trPr>
          <w:trHeight w:val="894"/>
          <w:jc w:val="center"/>
        </w:trPr>
        <w:tc>
          <w:tcPr>
            <w:tcW w:w="763" w:type="pct"/>
            <w:tcBorders>
              <w:top w:val="single" w:sz="4" w:space="0" w:color="000000"/>
              <w:left w:val="single" w:sz="4" w:space="0" w:color="000000"/>
              <w:bottom w:val="single" w:sz="4" w:space="0" w:color="000000"/>
              <w:right w:val="single" w:sz="4" w:space="0" w:color="000000"/>
            </w:tcBorders>
            <w:vAlign w:val="center"/>
          </w:tcPr>
          <w:p w:rsidR="0013520A" w:rsidRDefault="004960F3">
            <w:pPr>
              <w:pStyle w:val="ac"/>
              <w:spacing w:line="360" w:lineRule="auto"/>
              <w:ind w:firstLineChars="100" w:firstLine="240"/>
              <w:jc w:val="left"/>
              <w:rPr>
                <w:rFonts w:ascii="仿宋" w:eastAsia="仿宋" w:hAnsi="仿宋" w:cs="仿宋"/>
              </w:rPr>
            </w:pPr>
            <w:r>
              <w:rPr>
                <w:rFonts w:ascii="仿宋" w:eastAsia="仿宋" w:hAnsi="仿宋" w:cs="仿宋" w:hint="eastAsia"/>
              </w:rPr>
              <w:lastRenderedPageBreak/>
              <w:t>合计</w:t>
            </w:r>
          </w:p>
        </w:tc>
        <w:tc>
          <w:tcPr>
            <w:tcW w:w="4236" w:type="pct"/>
            <w:tcBorders>
              <w:top w:val="single" w:sz="4" w:space="0" w:color="000000"/>
              <w:left w:val="single" w:sz="4" w:space="0" w:color="000000"/>
              <w:bottom w:val="single" w:sz="4" w:space="0" w:color="000000"/>
              <w:right w:val="single" w:sz="4" w:space="0" w:color="000000"/>
            </w:tcBorders>
            <w:vAlign w:val="center"/>
          </w:tcPr>
          <w:p w:rsidR="0013520A" w:rsidRDefault="0013520A">
            <w:pPr>
              <w:adjustRightInd w:val="0"/>
              <w:snapToGrid w:val="0"/>
              <w:spacing w:line="312" w:lineRule="auto"/>
              <w:rPr>
                <w:rFonts w:ascii="仿宋" w:eastAsia="仿宋" w:hAnsi="仿宋" w:cs="仿宋"/>
                <w:sz w:val="24"/>
              </w:rPr>
            </w:pPr>
          </w:p>
        </w:tc>
      </w:tr>
    </w:tbl>
    <w:p w:rsidR="0013520A" w:rsidRDefault="0013520A">
      <w:pPr>
        <w:spacing w:line="560" w:lineRule="exact"/>
        <w:jc w:val="center"/>
        <w:rPr>
          <w:rFonts w:ascii="宋体" w:hAnsi="宋体"/>
          <w:sz w:val="22"/>
        </w:rPr>
      </w:pPr>
    </w:p>
    <w:p w:rsidR="0013520A" w:rsidRDefault="004960F3">
      <w:pPr>
        <w:snapToGrid w:val="0"/>
        <w:spacing w:line="460" w:lineRule="exact"/>
        <w:rPr>
          <w:rFonts w:hAnsi="宋体"/>
          <w:szCs w:val="21"/>
        </w:rPr>
      </w:pPr>
      <w:r>
        <w:rPr>
          <w:rFonts w:hAnsi="宋体" w:hint="eastAsia"/>
          <w:szCs w:val="21"/>
        </w:rPr>
        <w:t>注：附件</w:t>
      </w:r>
      <w:r>
        <w:rPr>
          <w:rFonts w:hAnsi="宋体" w:hint="eastAsia"/>
          <w:szCs w:val="21"/>
        </w:rPr>
        <w:t>2</w:t>
      </w:r>
      <w:r>
        <w:rPr>
          <w:rFonts w:hAnsi="宋体" w:hint="eastAsia"/>
          <w:szCs w:val="21"/>
        </w:rPr>
        <w:t>“合计”要与附件</w:t>
      </w:r>
      <w:r>
        <w:rPr>
          <w:rFonts w:ascii="宋体" w:eastAsia="宋体" w:hAnsi="宋体" w:cs="宋体" w:hint="eastAsia"/>
          <w:szCs w:val="21"/>
        </w:rPr>
        <w:t>1</w:t>
      </w:r>
      <w:r>
        <w:rPr>
          <w:rFonts w:hAnsi="宋体" w:hint="eastAsia"/>
          <w:szCs w:val="21"/>
        </w:rPr>
        <w:t>《报价一览表》中的“总报价”一致，否则视为自动放弃询价资格。</w:t>
      </w:r>
    </w:p>
    <w:p w:rsidR="0013520A" w:rsidRDefault="004960F3">
      <w:pPr>
        <w:tabs>
          <w:tab w:val="left" w:pos="8100"/>
        </w:tabs>
        <w:adjustRightInd w:val="0"/>
        <w:snapToGrid w:val="0"/>
        <w:spacing w:line="348" w:lineRule="auto"/>
        <w:ind w:right="840"/>
        <w:jc w:val="center"/>
        <w:rPr>
          <w:rFonts w:ascii="宋体" w:hAnsi="宋体" w:cs="Tahoma"/>
          <w:szCs w:val="21"/>
        </w:rPr>
      </w:pPr>
      <w:r>
        <w:rPr>
          <w:rFonts w:ascii="宋体" w:hAnsi="宋体" w:cs="Tahoma" w:hint="eastAsia"/>
          <w:szCs w:val="21"/>
        </w:rPr>
        <w:t xml:space="preserve">                                     </w:t>
      </w:r>
    </w:p>
    <w:p w:rsidR="0013520A" w:rsidRDefault="004960F3">
      <w:pPr>
        <w:tabs>
          <w:tab w:val="left" w:pos="8100"/>
        </w:tabs>
        <w:adjustRightInd w:val="0"/>
        <w:snapToGrid w:val="0"/>
        <w:spacing w:line="348" w:lineRule="auto"/>
        <w:ind w:right="840"/>
        <w:jc w:val="center"/>
        <w:rPr>
          <w:rFonts w:ascii="宋体" w:hAnsi="宋体" w:cs="Tahoma"/>
          <w:szCs w:val="21"/>
        </w:rPr>
      </w:pPr>
      <w:r>
        <w:rPr>
          <w:rFonts w:ascii="宋体" w:hAnsi="宋体" w:cs="Tahoma" w:hint="eastAsia"/>
          <w:szCs w:val="21"/>
        </w:rPr>
        <w:t xml:space="preserve">             </w:t>
      </w:r>
    </w:p>
    <w:p w:rsidR="0013520A" w:rsidRDefault="004960F3">
      <w:pPr>
        <w:tabs>
          <w:tab w:val="left" w:pos="8100"/>
        </w:tabs>
        <w:adjustRightInd w:val="0"/>
        <w:snapToGrid w:val="0"/>
        <w:spacing w:line="348" w:lineRule="auto"/>
        <w:ind w:right="840"/>
        <w:jc w:val="center"/>
        <w:rPr>
          <w:rFonts w:ascii="宋体" w:hAnsi="宋体" w:cs="Tahoma"/>
          <w:szCs w:val="21"/>
        </w:rPr>
      </w:pPr>
      <w:r>
        <w:rPr>
          <w:rFonts w:ascii="宋体" w:hAnsi="宋体" w:cs="Tahoma" w:hint="eastAsia"/>
          <w:szCs w:val="21"/>
        </w:rPr>
        <w:t xml:space="preserve"> 报价供应商（公章）：                           日期：   年    月    日</w:t>
      </w:r>
    </w:p>
    <w:p w:rsidR="0013520A" w:rsidRDefault="0013520A">
      <w:pPr>
        <w:snapToGrid w:val="0"/>
        <w:spacing w:line="460" w:lineRule="exact"/>
        <w:ind w:firstLineChars="196" w:firstLine="412"/>
        <w:rPr>
          <w:rFonts w:hAnsi="宋体"/>
          <w:szCs w:val="21"/>
        </w:rPr>
      </w:pPr>
    </w:p>
    <w:p w:rsidR="0013520A" w:rsidRDefault="0013520A">
      <w:pPr>
        <w:snapToGrid w:val="0"/>
        <w:spacing w:line="460" w:lineRule="exact"/>
        <w:ind w:firstLineChars="196" w:firstLine="412"/>
        <w:rPr>
          <w:rFonts w:hAnsi="宋体"/>
          <w:szCs w:val="21"/>
        </w:rPr>
      </w:pPr>
    </w:p>
    <w:p w:rsidR="0013520A" w:rsidRDefault="004960F3">
      <w:pPr>
        <w:rPr>
          <w:rFonts w:ascii="宋体" w:hAnsi="宋体" w:cs="宋体"/>
          <w:b/>
          <w:sz w:val="24"/>
        </w:rPr>
      </w:pPr>
      <w:r>
        <w:rPr>
          <w:rFonts w:hint="eastAsia"/>
          <w:b/>
          <w:sz w:val="24"/>
        </w:rPr>
        <w:t>（注：本报价表为必要文件，必须加盖报价供应商公章，否则作无效报价处理）</w:t>
      </w:r>
    </w:p>
    <w:p w:rsidR="0013520A" w:rsidRDefault="004960F3">
      <w:pPr>
        <w:rPr>
          <w:rFonts w:ascii="宋体" w:hAnsi="宋体" w:cs="宋体"/>
          <w:b/>
          <w:sz w:val="24"/>
        </w:rPr>
      </w:pPr>
      <w:r>
        <w:rPr>
          <w:rFonts w:ascii="宋体" w:hAnsi="宋体" w:cs="宋体" w:hint="eastAsia"/>
          <w:b/>
          <w:sz w:val="24"/>
        </w:rPr>
        <w:br w:type="page"/>
      </w:r>
    </w:p>
    <w:p w:rsidR="0013520A" w:rsidRDefault="004960F3">
      <w:pPr>
        <w:tabs>
          <w:tab w:val="left" w:pos="8100"/>
        </w:tabs>
        <w:adjustRightInd w:val="0"/>
        <w:snapToGrid w:val="0"/>
        <w:spacing w:line="348" w:lineRule="auto"/>
        <w:rPr>
          <w:rFonts w:ascii="宋体" w:hAnsi="宋体" w:cs="宋体"/>
          <w:b/>
          <w:sz w:val="24"/>
        </w:rPr>
      </w:pPr>
      <w:r>
        <w:rPr>
          <w:rFonts w:ascii="宋体" w:hAnsi="宋体" w:cs="宋体" w:hint="eastAsia"/>
          <w:b/>
          <w:sz w:val="24"/>
        </w:rPr>
        <w:lastRenderedPageBreak/>
        <w:t>附件3</w:t>
      </w:r>
    </w:p>
    <w:p w:rsidR="0013520A" w:rsidRDefault="0013520A">
      <w:pPr>
        <w:pStyle w:val="2"/>
        <w:spacing w:before="0" w:after="0" w:line="400" w:lineRule="exact"/>
        <w:rPr>
          <w:rFonts w:ascii="宋体" w:hAnsi="宋体" w:cs="宋体"/>
          <w:szCs w:val="28"/>
        </w:rPr>
      </w:pPr>
    </w:p>
    <w:p w:rsidR="0013520A" w:rsidRDefault="004960F3">
      <w:pPr>
        <w:pStyle w:val="2"/>
        <w:spacing w:before="0" w:after="0" w:line="400" w:lineRule="exact"/>
        <w:jc w:val="center"/>
        <w:rPr>
          <w:rFonts w:ascii="仿宋" w:eastAsia="仿宋" w:hAnsi="仿宋" w:cs="仿宋"/>
          <w:sz w:val="44"/>
          <w:szCs w:val="44"/>
        </w:rPr>
      </w:pPr>
      <w:r>
        <w:rPr>
          <w:rFonts w:ascii="宋体" w:hAnsi="宋体" w:cs="宋体" w:hint="eastAsia"/>
          <w:szCs w:val="28"/>
        </w:rPr>
        <w:t>承诺书</w:t>
      </w:r>
    </w:p>
    <w:p w:rsidR="0013520A" w:rsidRDefault="0013520A">
      <w:pPr>
        <w:pStyle w:val="Style3"/>
        <w:spacing w:line="480" w:lineRule="auto"/>
        <w:ind w:firstLineChars="0" w:firstLine="0"/>
        <w:jc w:val="left"/>
        <w:rPr>
          <w:rFonts w:ascii="仿宋" w:eastAsia="仿宋" w:hAnsi="仿宋" w:cs="仿宋"/>
          <w:sz w:val="24"/>
        </w:rPr>
      </w:pPr>
    </w:p>
    <w:p w:rsidR="0013520A" w:rsidRDefault="004960F3">
      <w:pPr>
        <w:pStyle w:val="Style3"/>
        <w:spacing w:line="480" w:lineRule="auto"/>
        <w:ind w:firstLine="480"/>
        <w:jc w:val="left"/>
        <w:rPr>
          <w:rFonts w:ascii="宋体" w:hAnsi="宋体" w:cs="宋体"/>
          <w:sz w:val="24"/>
        </w:rPr>
      </w:pPr>
      <w:r>
        <w:rPr>
          <w:rFonts w:ascii="宋体" w:hAnsi="宋体" w:cs="宋体" w:hint="eastAsia"/>
          <w:sz w:val="24"/>
        </w:rPr>
        <w:t>我方已知悉并清楚理解本次采购的全部内容，对本次采购作出实质性响应。同时我方声明：我司完全符合《政府采购法》第二十二条规定的条件且非联合体投标。如若我方不符合上述声明，则贵校有权随时无条件解除双方之间合同，一切责任均由我方承担。</w:t>
      </w:r>
    </w:p>
    <w:p w:rsidR="0013520A" w:rsidRDefault="0013520A">
      <w:pPr>
        <w:pStyle w:val="Style3"/>
        <w:ind w:firstLine="480"/>
        <w:jc w:val="left"/>
        <w:rPr>
          <w:rFonts w:ascii="宋体" w:hAnsi="宋体" w:cs="宋体"/>
          <w:sz w:val="24"/>
        </w:rPr>
      </w:pPr>
    </w:p>
    <w:p w:rsidR="0013520A" w:rsidRDefault="0013520A">
      <w:pPr>
        <w:tabs>
          <w:tab w:val="left" w:pos="676"/>
          <w:tab w:val="left" w:pos="2330"/>
          <w:tab w:val="left" w:pos="9230"/>
        </w:tabs>
        <w:autoSpaceDE w:val="0"/>
        <w:autoSpaceDN w:val="0"/>
        <w:adjustRightInd w:val="0"/>
        <w:rPr>
          <w:rFonts w:ascii="宋体" w:hAnsi="宋体" w:cs="宋体"/>
          <w:sz w:val="24"/>
        </w:rPr>
      </w:pPr>
    </w:p>
    <w:p w:rsidR="0013520A" w:rsidRDefault="0013520A">
      <w:pPr>
        <w:tabs>
          <w:tab w:val="left" w:pos="676"/>
          <w:tab w:val="left" w:pos="2330"/>
          <w:tab w:val="left" w:pos="9230"/>
        </w:tabs>
        <w:autoSpaceDE w:val="0"/>
        <w:autoSpaceDN w:val="0"/>
        <w:adjustRightInd w:val="0"/>
        <w:rPr>
          <w:rFonts w:ascii="宋体" w:hAnsi="宋体" w:cs="宋体"/>
          <w:sz w:val="24"/>
        </w:rPr>
      </w:pPr>
    </w:p>
    <w:p w:rsidR="0013520A" w:rsidRDefault="004960F3">
      <w:pPr>
        <w:spacing w:line="480" w:lineRule="exact"/>
        <w:ind w:leftChars="2190" w:left="4599" w:firstLineChars="100" w:firstLine="240"/>
        <w:rPr>
          <w:rFonts w:ascii="宋体" w:hAnsi="宋体" w:cs="宋体"/>
          <w:sz w:val="24"/>
        </w:rPr>
      </w:pPr>
      <w:r>
        <w:rPr>
          <w:rFonts w:ascii="宋体" w:hAnsi="宋体" w:cs="宋体" w:hint="eastAsia"/>
          <w:sz w:val="24"/>
        </w:rPr>
        <w:t>投标人（公章）：</w:t>
      </w:r>
    </w:p>
    <w:p w:rsidR="0013520A" w:rsidRDefault="004960F3">
      <w:pPr>
        <w:spacing w:line="480" w:lineRule="exact"/>
        <w:ind w:leftChars="2190" w:left="4599" w:firstLineChars="100" w:firstLine="240"/>
        <w:rPr>
          <w:rFonts w:ascii="宋体" w:hAnsi="宋体" w:cs="宋体"/>
          <w:sz w:val="24"/>
        </w:rPr>
      </w:pPr>
      <w:r>
        <w:rPr>
          <w:rFonts w:ascii="宋体" w:hAnsi="宋体" w:cs="宋体" w:hint="eastAsia"/>
          <w:sz w:val="24"/>
        </w:rPr>
        <w:t>投标人地址：</w:t>
      </w:r>
    </w:p>
    <w:p w:rsidR="0013520A" w:rsidRDefault="004960F3">
      <w:pPr>
        <w:spacing w:line="480" w:lineRule="exact"/>
        <w:ind w:leftChars="2304" w:left="4838"/>
        <w:rPr>
          <w:rFonts w:ascii="宋体" w:hAnsi="宋体" w:cs="宋体"/>
          <w:sz w:val="24"/>
        </w:rPr>
      </w:pPr>
      <w:r>
        <w:rPr>
          <w:rFonts w:ascii="宋体" w:hAnsi="宋体" w:cs="宋体" w:hint="eastAsia"/>
          <w:sz w:val="24"/>
        </w:rPr>
        <w:t>法定代表人或代理人姓名（手写签名）：</w:t>
      </w:r>
    </w:p>
    <w:p w:rsidR="0013520A" w:rsidRDefault="004960F3">
      <w:pPr>
        <w:spacing w:line="480" w:lineRule="exact"/>
        <w:ind w:leftChars="2190" w:left="4599" w:firstLineChars="100" w:firstLine="240"/>
        <w:rPr>
          <w:rFonts w:ascii="仿宋" w:eastAsia="仿宋" w:hAnsi="仿宋" w:cs="仿宋"/>
          <w:sz w:val="28"/>
          <w:szCs w:val="28"/>
        </w:rPr>
      </w:pPr>
      <w:r>
        <w:rPr>
          <w:rFonts w:ascii="宋体" w:hAnsi="宋体" w:cs="宋体" w:hint="eastAsia"/>
          <w:sz w:val="24"/>
        </w:rPr>
        <w:t>日    期：</w:t>
      </w:r>
    </w:p>
    <w:p w:rsidR="0013520A" w:rsidRDefault="0013520A">
      <w:pPr>
        <w:rPr>
          <w:rFonts w:cs="Tahoma"/>
          <w:b/>
          <w:sz w:val="24"/>
        </w:rPr>
      </w:pPr>
    </w:p>
    <w:p w:rsidR="0013520A" w:rsidRDefault="0013520A">
      <w:pPr>
        <w:rPr>
          <w:rFonts w:cs="Tahoma"/>
          <w:b/>
          <w:sz w:val="24"/>
        </w:rPr>
      </w:pPr>
    </w:p>
    <w:p w:rsidR="0013520A" w:rsidRDefault="0013520A">
      <w:pPr>
        <w:rPr>
          <w:rFonts w:cs="Tahoma"/>
          <w:b/>
          <w:sz w:val="24"/>
        </w:rPr>
      </w:pPr>
    </w:p>
    <w:p w:rsidR="0013520A" w:rsidRDefault="0013520A">
      <w:pPr>
        <w:rPr>
          <w:rFonts w:cs="Tahoma"/>
          <w:b/>
          <w:sz w:val="24"/>
        </w:rPr>
      </w:pPr>
    </w:p>
    <w:p w:rsidR="0013520A" w:rsidRDefault="0013520A">
      <w:pPr>
        <w:rPr>
          <w:rFonts w:cs="Tahoma"/>
          <w:b/>
          <w:sz w:val="24"/>
        </w:rPr>
      </w:pPr>
    </w:p>
    <w:p w:rsidR="0013520A" w:rsidRDefault="0013520A">
      <w:pPr>
        <w:rPr>
          <w:rFonts w:cs="Tahoma"/>
          <w:b/>
          <w:sz w:val="24"/>
        </w:rPr>
      </w:pPr>
    </w:p>
    <w:p w:rsidR="0013520A" w:rsidRDefault="0013520A">
      <w:pPr>
        <w:rPr>
          <w:rFonts w:cs="Tahoma"/>
          <w:b/>
          <w:sz w:val="24"/>
        </w:rPr>
      </w:pPr>
    </w:p>
    <w:p w:rsidR="0013520A" w:rsidRDefault="0013520A">
      <w:pPr>
        <w:rPr>
          <w:rFonts w:cs="Tahoma"/>
          <w:b/>
          <w:sz w:val="24"/>
        </w:rPr>
      </w:pPr>
    </w:p>
    <w:p w:rsidR="0013520A" w:rsidRDefault="004960F3">
      <w:pPr>
        <w:ind w:firstLine="482"/>
        <w:rPr>
          <w:rFonts w:ascii="宋体" w:hAnsi="宋体" w:cs="宋体"/>
          <w:b/>
          <w:sz w:val="24"/>
        </w:rPr>
      </w:pPr>
      <w:r>
        <w:rPr>
          <w:rFonts w:ascii="宋体" w:hAnsi="宋体" w:cs="宋体" w:hint="eastAsia"/>
          <w:b/>
          <w:sz w:val="24"/>
        </w:rPr>
        <w:t>（注：本报价表为</w:t>
      </w:r>
      <w:r>
        <w:rPr>
          <w:rFonts w:ascii="宋体" w:hAnsi="宋体" w:cs="宋体" w:hint="eastAsia"/>
          <w:b/>
          <w:sz w:val="24"/>
          <w:u w:val="single"/>
        </w:rPr>
        <w:t>必要文件</w:t>
      </w:r>
      <w:r>
        <w:rPr>
          <w:rFonts w:ascii="宋体" w:hAnsi="宋体" w:cs="宋体" w:hint="eastAsia"/>
          <w:b/>
          <w:sz w:val="24"/>
        </w:rPr>
        <w:t>，必须</w:t>
      </w:r>
      <w:r>
        <w:rPr>
          <w:rFonts w:ascii="宋体" w:hAnsi="宋体" w:cs="宋体" w:hint="eastAsia"/>
          <w:b/>
          <w:sz w:val="24"/>
          <w:u w:val="single"/>
        </w:rPr>
        <w:t>加盖供应商公章</w:t>
      </w:r>
      <w:r>
        <w:rPr>
          <w:rFonts w:ascii="宋体" w:hAnsi="宋体" w:cs="宋体" w:hint="eastAsia"/>
          <w:b/>
          <w:sz w:val="24"/>
        </w:rPr>
        <w:t>和法定代表人或代理人</w:t>
      </w:r>
      <w:r>
        <w:rPr>
          <w:rFonts w:ascii="宋体" w:hAnsi="宋体" w:cs="宋体" w:hint="eastAsia"/>
          <w:b/>
          <w:sz w:val="24"/>
          <w:u w:val="single"/>
        </w:rPr>
        <w:t>亲笔签名</w:t>
      </w:r>
      <w:r>
        <w:rPr>
          <w:rFonts w:ascii="宋体" w:hAnsi="宋体" w:cs="宋体" w:hint="eastAsia"/>
          <w:b/>
          <w:sz w:val="24"/>
        </w:rPr>
        <w:t>（代理人签名需提供法定代表人授权证明），否则视为无效报价。）</w:t>
      </w:r>
    </w:p>
    <w:p w:rsidR="0013520A" w:rsidRDefault="0013520A">
      <w:pPr>
        <w:pStyle w:val="10"/>
      </w:pPr>
    </w:p>
    <w:sectPr w:rsidR="0013520A" w:rsidSect="00127358">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513C7" w:rsidRDefault="00F513C7" w:rsidP="008D4562">
      <w:r>
        <w:separator/>
      </w:r>
    </w:p>
  </w:endnote>
  <w:endnote w:type="continuationSeparator" w:id="0">
    <w:p w:rsidR="00F513C7" w:rsidRDefault="00F513C7" w:rsidP="008D456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汉鼎简楷体">
    <w:altName w:val="宋体"/>
    <w:charset w:val="86"/>
    <w:family w:val="modern"/>
    <w:pitch w:val="default"/>
    <w:sig w:usb0="00000000" w:usb1="00000000" w:usb2="00000010" w:usb3="00000000" w:csb0="00040000" w:csb1="00000000"/>
  </w:font>
  <w:font w:name="Courier New">
    <w:panose1 w:val="02070309020205020404"/>
    <w:charset w:val="00"/>
    <w:family w:val="modern"/>
    <w:pitch w:val="fixed"/>
    <w:sig w:usb0="E0002AFF" w:usb1="C0007843" w:usb2="00000009" w:usb3="00000000" w:csb0="000001FF" w:csb1="00000000"/>
  </w:font>
  <w:font w:name="仿宋">
    <w:panose1 w:val="02010609060101010101"/>
    <w:charset w:val="86"/>
    <w:family w:val="modern"/>
    <w:pitch w:val="fixed"/>
    <w:sig w:usb0="800002BF" w:usb1="38CF7CFA"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Light">
    <w:altName w:val="Times New Roman"/>
    <w:panose1 w:val="00000000000000000000"/>
    <w:charset w:val="00"/>
    <w:family w:val="roman"/>
    <w:notTrueType/>
    <w:pitch w:val="default"/>
    <w:sig w:usb0="00000000" w:usb1="00000000" w:usb2="00000000" w:usb3="00000000" w:csb0="0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513C7" w:rsidRDefault="00F513C7" w:rsidP="008D4562">
      <w:r>
        <w:separator/>
      </w:r>
    </w:p>
  </w:footnote>
  <w:footnote w:type="continuationSeparator" w:id="0">
    <w:p w:rsidR="00F513C7" w:rsidRDefault="00F513C7" w:rsidP="008D4562">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9C86212D"/>
    <w:multiLevelType w:val="singleLevel"/>
    <w:tmpl w:val="9C86212D"/>
    <w:lvl w:ilvl="0">
      <w:start w:val="1"/>
      <w:numFmt w:val="decimal"/>
      <w:suff w:val="nothing"/>
      <w:lvlText w:val="%1．"/>
      <w:lvlJc w:val="left"/>
      <w:pPr>
        <w:ind w:left="0" w:firstLine="0"/>
      </w:pPr>
      <w:rPr>
        <w:rFonts w:hint="default"/>
      </w:rPr>
    </w:lvl>
  </w:abstractNum>
  <w:abstractNum w:abstractNumId="1">
    <w:nsid w:val="B6DC88D4"/>
    <w:multiLevelType w:val="singleLevel"/>
    <w:tmpl w:val="B6DC88D4"/>
    <w:lvl w:ilvl="0">
      <w:start w:val="1"/>
      <w:numFmt w:val="decimal"/>
      <w:suff w:val="nothing"/>
      <w:lvlText w:val="%1．"/>
      <w:lvlJc w:val="left"/>
      <w:pPr>
        <w:ind w:left="0" w:firstLine="0"/>
      </w:pPr>
      <w:rPr>
        <w:rFonts w:hint="default"/>
      </w:rPr>
    </w:lvl>
  </w:abstractNum>
  <w:abstractNum w:abstractNumId="2">
    <w:nsid w:val="CE8A4AAE"/>
    <w:multiLevelType w:val="singleLevel"/>
    <w:tmpl w:val="CE8A4AAE"/>
    <w:lvl w:ilvl="0">
      <w:start w:val="1"/>
      <w:numFmt w:val="decimal"/>
      <w:suff w:val="nothing"/>
      <w:lvlText w:val="%1．"/>
      <w:lvlJc w:val="left"/>
      <w:pPr>
        <w:ind w:left="0" w:firstLine="0"/>
      </w:pPr>
      <w:rPr>
        <w:rFonts w:hint="default"/>
      </w:rPr>
    </w:lvl>
  </w:abstractNum>
  <w:abstractNum w:abstractNumId="3">
    <w:nsid w:val="DA10EFBD"/>
    <w:multiLevelType w:val="singleLevel"/>
    <w:tmpl w:val="DA10EFBD"/>
    <w:lvl w:ilvl="0">
      <w:start w:val="1"/>
      <w:numFmt w:val="chineseCounting"/>
      <w:suff w:val="nothing"/>
      <w:lvlText w:val="%1、"/>
      <w:lvlJc w:val="left"/>
      <w:pPr>
        <w:ind w:left="0" w:firstLine="420"/>
      </w:pPr>
      <w:rPr>
        <w:rFonts w:ascii="宋体" w:eastAsia="宋体" w:hAnsi="宋体" w:cs="宋体" w:hint="eastAsia"/>
        <w:b/>
        <w:bCs/>
        <w:sz w:val="28"/>
        <w:szCs w:val="28"/>
      </w:rPr>
    </w:lvl>
  </w:abstractNum>
  <w:abstractNum w:abstractNumId="4">
    <w:nsid w:val="0C8449BC"/>
    <w:multiLevelType w:val="singleLevel"/>
    <w:tmpl w:val="0C8449BC"/>
    <w:lvl w:ilvl="0">
      <w:start w:val="1"/>
      <w:numFmt w:val="chineseCounting"/>
      <w:suff w:val="nothing"/>
      <w:lvlText w:val="（%1）"/>
      <w:lvlJc w:val="left"/>
      <w:pPr>
        <w:ind w:left="0" w:firstLine="420"/>
      </w:pPr>
      <w:rPr>
        <w:rFonts w:hint="eastAsia"/>
        <w:sz w:val="28"/>
        <w:szCs w:val="28"/>
      </w:rPr>
    </w:lvl>
  </w:abstractNum>
  <w:abstractNum w:abstractNumId="5">
    <w:nsid w:val="332A0BF8"/>
    <w:multiLevelType w:val="multilevel"/>
    <w:tmpl w:val="332A0BF8"/>
    <w:lvl w:ilvl="0">
      <w:start w:val="1"/>
      <w:numFmt w:val="decimal"/>
      <w:lvlText w:val="%1、"/>
      <w:lvlJc w:val="left"/>
      <w:pPr>
        <w:ind w:left="696" w:hanging="360"/>
      </w:pPr>
      <w:rPr>
        <w:rFonts w:hint="default"/>
      </w:rPr>
    </w:lvl>
    <w:lvl w:ilvl="1">
      <w:start w:val="1"/>
      <w:numFmt w:val="lowerLetter"/>
      <w:lvlText w:val="%2)"/>
      <w:lvlJc w:val="left"/>
      <w:pPr>
        <w:ind w:left="1176" w:hanging="420"/>
      </w:pPr>
    </w:lvl>
    <w:lvl w:ilvl="2">
      <w:start w:val="1"/>
      <w:numFmt w:val="lowerRoman"/>
      <w:lvlText w:val="%3."/>
      <w:lvlJc w:val="right"/>
      <w:pPr>
        <w:ind w:left="1596" w:hanging="420"/>
      </w:pPr>
    </w:lvl>
    <w:lvl w:ilvl="3">
      <w:start w:val="1"/>
      <w:numFmt w:val="decimal"/>
      <w:lvlText w:val="%4."/>
      <w:lvlJc w:val="left"/>
      <w:pPr>
        <w:ind w:left="2016" w:hanging="420"/>
      </w:pPr>
    </w:lvl>
    <w:lvl w:ilvl="4">
      <w:start w:val="1"/>
      <w:numFmt w:val="lowerLetter"/>
      <w:lvlText w:val="%5)"/>
      <w:lvlJc w:val="left"/>
      <w:pPr>
        <w:ind w:left="2436" w:hanging="420"/>
      </w:pPr>
    </w:lvl>
    <w:lvl w:ilvl="5">
      <w:start w:val="1"/>
      <w:numFmt w:val="lowerRoman"/>
      <w:lvlText w:val="%6."/>
      <w:lvlJc w:val="right"/>
      <w:pPr>
        <w:ind w:left="2856" w:hanging="420"/>
      </w:pPr>
    </w:lvl>
    <w:lvl w:ilvl="6">
      <w:start w:val="1"/>
      <w:numFmt w:val="decimal"/>
      <w:lvlText w:val="%7."/>
      <w:lvlJc w:val="left"/>
      <w:pPr>
        <w:ind w:left="3276" w:hanging="420"/>
      </w:pPr>
    </w:lvl>
    <w:lvl w:ilvl="7">
      <w:start w:val="1"/>
      <w:numFmt w:val="lowerLetter"/>
      <w:lvlText w:val="%8)"/>
      <w:lvlJc w:val="left"/>
      <w:pPr>
        <w:ind w:left="3696" w:hanging="420"/>
      </w:pPr>
    </w:lvl>
    <w:lvl w:ilvl="8">
      <w:start w:val="1"/>
      <w:numFmt w:val="lowerRoman"/>
      <w:lvlText w:val="%9."/>
      <w:lvlJc w:val="right"/>
      <w:pPr>
        <w:ind w:left="4116" w:hanging="420"/>
      </w:pPr>
    </w:lvl>
  </w:abstractNum>
  <w:num w:numId="1">
    <w:abstractNumId w:val="3"/>
  </w:num>
  <w:num w:numId="2">
    <w:abstractNumId w:val="4"/>
  </w:num>
  <w:num w:numId="3">
    <w:abstractNumId w:val="2"/>
  </w:num>
  <w:num w:numId="4">
    <w:abstractNumId w:val="0"/>
  </w:num>
  <w:num w:numId="5">
    <w:abstractNumId w:val="1"/>
  </w:num>
  <w:num w:numId="6">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proofState w:spelling="clean"/>
  <w:defaultTabStop w:val="420"/>
  <w:drawingGridVerticalSpacing w:val="156"/>
  <w:noPunctuationKerning/>
  <w:characterSpacingControl w:val="compressPunctuation"/>
  <w:hdrShapeDefaults>
    <o:shapedefaults v:ext="edit" spidmax="6146"/>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docVars>
    <w:docVar w:name="commondata" w:val="eyJoZGlkIjoiNmI0ZTQ3MTY3YzU3ZTNhN2EzZDZjNWJhMzY5ODBmYTAifQ=="/>
  </w:docVars>
  <w:rsids>
    <w:rsidRoot w:val="009C7CF9"/>
    <w:rsid w:val="CBFBD130"/>
    <w:rsid w:val="D73E7720"/>
    <w:rsid w:val="E9FFF72D"/>
    <w:rsid w:val="F77CFD32"/>
    <w:rsid w:val="FADF95B9"/>
    <w:rsid w:val="FAFF3886"/>
    <w:rsid w:val="FFFA5805"/>
    <w:rsid w:val="000C6C4E"/>
    <w:rsid w:val="00127358"/>
    <w:rsid w:val="0013520A"/>
    <w:rsid w:val="0017371F"/>
    <w:rsid w:val="0018066C"/>
    <w:rsid w:val="001A442B"/>
    <w:rsid w:val="001D26D7"/>
    <w:rsid w:val="001E7735"/>
    <w:rsid w:val="00223805"/>
    <w:rsid w:val="002262E6"/>
    <w:rsid w:val="002525B8"/>
    <w:rsid w:val="002F3DEC"/>
    <w:rsid w:val="00325DE5"/>
    <w:rsid w:val="003417EB"/>
    <w:rsid w:val="004960F3"/>
    <w:rsid w:val="005249C0"/>
    <w:rsid w:val="00562035"/>
    <w:rsid w:val="00591132"/>
    <w:rsid w:val="006404E3"/>
    <w:rsid w:val="006450A5"/>
    <w:rsid w:val="0073441E"/>
    <w:rsid w:val="007415C1"/>
    <w:rsid w:val="0085565A"/>
    <w:rsid w:val="00861507"/>
    <w:rsid w:val="008B1407"/>
    <w:rsid w:val="008D4562"/>
    <w:rsid w:val="009C7CF9"/>
    <w:rsid w:val="00A25379"/>
    <w:rsid w:val="00A7001D"/>
    <w:rsid w:val="00A70B04"/>
    <w:rsid w:val="00B25D3F"/>
    <w:rsid w:val="00C628F9"/>
    <w:rsid w:val="00CF1B81"/>
    <w:rsid w:val="00D20CC0"/>
    <w:rsid w:val="00D37F9A"/>
    <w:rsid w:val="00F15A02"/>
    <w:rsid w:val="00F513C7"/>
    <w:rsid w:val="03353615"/>
    <w:rsid w:val="0530100E"/>
    <w:rsid w:val="05B523C0"/>
    <w:rsid w:val="05D34F20"/>
    <w:rsid w:val="06B807E5"/>
    <w:rsid w:val="06D73361"/>
    <w:rsid w:val="072E0AA7"/>
    <w:rsid w:val="078E5DFF"/>
    <w:rsid w:val="08DB0410"/>
    <w:rsid w:val="0A062E0C"/>
    <w:rsid w:val="0A3929B4"/>
    <w:rsid w:val="0A6A0048"/>
    <w:rsid w:val="0BDD0CD5"/>
    <w:rsid w:val="0F001001"/>
    <w:rsid w:val="0FA14F53"/>
    <w:rsid w:val="0FAC7731"/>
    <w:rsid w:val="10371C2B"/>
    <w:rsid w:val="10D601E5"/>
    <w:rsid w:val="120B2110"/>
    <w:rsid w:val="1269161B"/>
    <w:rsid w:val="131C20FB"/>
    <w:rsid w:val="14325D10"/>
    <w:rsid w:val="15ED073F"/>
    <w:rsid w:val="17A81ECF"/>
    <w:rsid w:val="17D47448"/>
    <w:rsid w:val="19F26CAA"/>
    <w:rsid w:val="1A444EEE"/>
    <w:rsid w:val="1BF95ED5"/>
    <w:rsid w:val="1D440623"/>
    <w:rsid w:val="1DB42CA3"/>
    <w:rsid w:val="1E311151"/>
    <w:rsid w:val="1F507DBE"/>
    <w:rsid w:val="212177E3"/>
    <w:rsid w:val="218C40B5"/>
    <w:rsid w:val="229D1137"/>
    <w:rsid w:val="24BB1A74"/>
    <w:rsid w:val="25203CCD"/>
    <w:rsid w:val="264A6E5E"/>
    <w:rsid w:val="27402C58"/>
    <w:rsid w:val="2A17416A"/>
    <w:rsid w:val="2C180514"/>
    <w:rsid w:val="2CD32928"/>
    <w:rsid w:val="2E1609D1"/>
    <w:rsid w:val="2EA65243"/>
    <w:rsid w:val="31993A3E"/>
    <w:rsid w:val="31C52C12"/>
    <w:rsid w:val="33435756"/>
    <w:rsid w:val="370945C1"/>
    <w:rsid w:val="375D5654"/>
    <w:rsid w:val="37753A04"/>
    <w:rsid w:val="39142D2B"/>
    <w:rsid w:val="3B3360B0"/>
    <w:rsid w:val="3D840E45"/>
    <w:rsid w:val="3E1F750B"/>
    <w:rsid w:val="3E893E94"/>
    <w:rsid w:val="3F516B05"/>
    <w:rsid w:val="3F9D2CB9"/>
    <w:rsid w:val="41FD1B19"/>
    <w:rsid w:val="4221507E"/>
    <w:rsid w:val="43854442"/>
    <w:rsid w:val="447F13B3"/>
    <w:rsid w:val="44B0765F"/>
    <w:rsid w:val="45ED3300"/>
    <w:rsid w:val="460A3C4D"/>
    <w:rsid w:val="48A835D7"/>
    <w:rsid w:val="493F0316"/>
    <w:rsid w:val="49A34401"/>
    <w:rsid w:val="4B1F346C"/>
    <w:rsid w:val="4C800A2A"/>
    <w:rsid w:val="4D1A2C2C"/>
    <w:rsid w:val="4D976207"/>
    <w:rsid w:val="4E3715BC"/>
    <w:rsid w:val="4EA67132"/>
    <w:rsid w:val="508D3CB3"/>
    <w:rsid w:val="50E34490"/>
    <w:rsid w:val="5116195C"/>
    <w:rsid w:val="534327B1"/>
    <w:rsid w:val="536A2CA6"/>
    <w:rsid w:val="53A64BAC"/>
    <w:rsid w:val="551D7D33"/>
    <w:rsid w:val="56BD287A"/>
    <w:rsid w:val="5D2B6790"/>
    <w:rsid w:val="5D93012F"/>
    <w:rsid w:val="5F21609C"/>
    <w:rsid w:val="5FA34D03"/>
    <w:rsid w:val="60343A63"/>
    <w:rsid w:val="613357C6"/>
    <w:rsid w:val="623A7DB9"/>
    <w:rsid w:val="632E2B36"/>
    <w:rsid w:val="63AB2175"/>
    <w:rsid w:val="63EA3E83"/>
    <w:rsid w:val="64153CF6"/>
    <w:rsid w:val="64C235B4"/>
    <w:rsid w:val="671B3414"/>
    <w:rsid w:val="69175343"/>
    <w:rsid w:val="6A532BBE"/>
    <w:rsid w:val="6AA5542C"/>
    <w:rsid w:val="6C72589E"/>
    <w:rsid w:val="6DA240C6"/>
    <w:rsid w:val="6E864C38"/>
    <w:rsid w:val="6EB92BCC"/>
    <w:rsid w:val="6F1E315D"/>
    <w:rsid w:val="6FEA3571"/>
    <w:rsid w:val="72D1172F"/>
    <w:rsid w:val="7320696C"/>
    <w:rsid w:val="74844CAB"/>
    <w:rsid w:val="74F4798D"/>
    <w:rsid w:val="754937FF"/>
    <w:rsid w:val="75BC4A46"/>
    <w:rsid w:val="762878B8"/>
    <w:rsid w:val="76E77774"/>
    <w:rsid w:val="774EE9EE"/>
    <w:rsid w:val="77A91B01"/>
    <w:rsid w:val="781E4519"/>
    <w:rsid w:val="78D43D28"/>
    <w:rsid w:val="7A031D6B"/>
    <w:rsid w:val="7A382AA0"/>
    <w:rsid w:val="7A654C44"/>
    <w:rsid w:val="7A6D61E2"/>
    <w:rsid w:val="7AA31C03"/>
    <w:rsid w:val="7AF20495"/>
    <w:rsid w:val="7C580BF1"/>
    <w:rsid w:val="7FFF2AF9"/>
    <w:rsid w:val="9FAC410C"/>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6"/>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qFormat="1"/>
    <w:lsdException w:name="header" w:uiPriority="99" w:qFormat="1"/>
    <w:lsdException w:name="footer" w:uiPriority="99" w:qFormat="1"/>
    <w:lsdException w:name="caption" w:semiHidden="1" w:unhideWhenUsed="1" w:qFormat="1"/>
    <w:lsdException w:name="Title" w:qFormat="1"/>
    <w:lsdException w:name="Default Paragraph Font" w:semiHidden="1" w:uiPriority="1" w:unhideWhenUsed="1" w:qFormat="1"/>
    <w:lsdException w:name="Body Text" w:qFormat="1"/>
    <w:lsdException w:name="Subtitle" w:qFormat="1"/>
    <w:lsdException w:name="Body Text First Indent" w:qFormat="1"/>
    <w:lsdException w:name="Strong" w:qFormat="1"/>
    <w:lsdException w:name="Emphasis" w:qFormat="1"/>
    <w:lsdException w:name="Plain Text" w:qFormat="1"/>
    <w:lsdException w:name="HTML Top of Form" w:semiHidden="1" w:uiPriority="99" w:unhideWhenUsed="1"/>
    <w:lsdException w:name="HTML Bottom of Form" w:semiHidden="1" w:uiPriority="99" w:unhideWhenUsed="1"/>
    <w:lsdException w:name="Normal (Web)" w:uiPriority="99" w:qFormat="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unhideWhenUsed="1"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autoRedefine/>
    <w:qFormat/>
    <w:rsid w:val="00127358"/>
    <w:pPr>
      <w:widowControl w:val="0"/>
      <w:jc w:val="both"/>
    </w:pPr>
    <w:rPr>
      <w:rFonts w:asciiTheme="minorHAnsi" w:eastAsiaTheme="minorEastAsia" w:hAnsiTheme="minorHAnsi" w:cstheme="minorBidi"/>
      <w:kern w:val="2"/>
      <w:sz w:val="21"/>
      <w:szCs w:val="24"/>
    </w:rPr>
  </w:style>
  <w:style w:type="paragraph" w:styleId="1">
    <w:name w:val="heading 1"/>
    <w:basedOn w:val="a"/>
    <w:next w:val="a"/>
    <w:autoRedefine/>
    <w:qFormat/>
    <w:rsid w:val="00127358"/>
    <w:pPr>
      <w:spacing w:beforeAutospacing="1" w:afterAutospacing="1"/>
      <w:jc w:val="left"/>
      <w:outlineLvl w:val="0"/>
    </w:pPr>
    <w:rPr>
      <w:rFonts w:ascii="宋体" w:hAnsi="宋体" w:hint="eastAsia"/>
      <w:b/>
      <w:kern w:val="44"/>
      <w:sz w:val="48"/>
      <w:szCs w:val="48"/>
    </w:rPr>
  </w:style>
  <w:style w:type="paragraph" w:styleId="2">
    <w:name w:val="heading 2"/>
    <w:basedOn w:val="a"/>
    <w:next w:val="a"/>
    <w:autoRedefine/>
    <w:qFormat/>
    <w:rsid w:val="00127358"/>
    <w:pPr>
      <w:keepNext/>
      <w:keepLines/>
      <w:spacing w:before="260" w:after="260" w:line="416" w:lineRule="auto"/>
      <w:outlineLvl w:val="1"/>
    </w:pPr>
    <w:rPr>
      <w:rFonts w:ascii="Arial" w:hAnsi="Arial"/>
      <w:b/>
      <w:sz w:val="28"/>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autoRedefine/>
    <w:qFormat/>
    <w:rsid w:val="00127358"/>
    <w:pPr>
      <w:spacing w:line="460" w:lineRule="exact"/>
    </w:pPr>
    <w:rPr>
      <w:rFonts w:ascii="汉鼎简楷体" w:eastAsia="汉鼎简楷体" w:hAnsi="宋体"/>
      <w:b/>
      <w:bCs/>
      <w:spacing w:val="4"/>
      <w:sz w:val="24"/>
      <w:szCs w:val="20"/>
    </w:rPr>
  </w:style>
  <w:style w:type="paragraph" w:styleId="a4">
    <w:name w:val="Plain Text"/>
    <w:basedOn w:val="a"/>
    <w:autoRedefine/>
    <w:qFormat/>
    <w:rsid w:val="00127358"/>
    <w:rPr>
      <w:rFonts w:ascii="宋体" w:hAnsi="Courier New"/>
      <w:sz w:val="20"/>
    </w:rPr>
  </w:style>
  <w:style w:type="paragraph" w:styleId="a5">
    <w:name w:val="Balloon Text"/>
    <w:basedOn w:val="a"/>
    <w:link w:val="Char"/>
    <w:qFormat/>
    <w:rsid w:val="00127358"/>
    <w:rPr>
      <w:sz w:val="18"/>
      <w:szCs w:val="18"/>
    </w:rPr>
  </w:style>
  <w:style w:type="paragraph" w:styleId="a6">
    <w:name w:val="footer"/>
    <w:basedOn w:val="a"/>
    <w:autoRedefine/>
    <w:uiPriority w:val="99"/>
    <w:qFormat/>
    <w:rsid w:val="00127358"/>
    <w:pPr>
      <w:tabs>
        <w:tab w:val="center" w:pos="4153"/>
        <w:tab w:val="right" w:pos="8306"/>
      </w:tabs>
      <w:snapToGrid w:val="0"/>
      <w:jc w:val="left"/>
    </w:pPr>
    <w:rPr>
      <w:sz w:val="18"/>
      <w:szCs w:val="18"/>
    </w:rPr>
  </w:style>
  <w:style w:type="paragraph" w:styleId="a7">
    <w:name w:val="header"/>
    <w:basedOn w:val="a"/>
    <w:next w:val="a6"/>
    <w:autoRedefine/>
    <w:uiPriority w:val="99"/>
    <w:qFormat/>
    <w:rsid w:val="00127358"/>
    <w:pPr>
      <w:pBdr>
        <w:bottom w:val="single" w:sz="6" w:space="1" w:color="auto"/>
      </w:pBdr>
      <w:tabs>
        <w:tab w:val="center" w:pos="4153"/>
        <w:tab w:val="right" w:pos="8306"/>
      </w:tabs>
      <w:snapToGrid w:val="0"/>
      <w:jc w:val="center"/>
    </w:pPr>
    <w:rPr>
      <w:sz w:val="18"/>
      <w:szCs w:val="18"/>
    </w:rPr>
  </w:style>
  <w:style w:type="paragraph" w:styleId="10">
    <w:name w:val="toc 1"/>
    <w:basedOn w:val="a"/>
    <w:next w:val="a"/>
    <w:autoRedefine/>
    <w:uiPriority w:val="39"/>
    <w:qFormat/>
    <w:rsid w:val="00127358"/>
  </w:style>
  <w:style w:type="paragraph" w:styleId="a8">
    <w:name w:val="Normal (Web)"/>
    <w:basedOn w:val="a"/>
    <w:autoRedefine/>
    <w:uiPriority w:val="99"/>
    <w:qFormat/>
    <w:rsid w:val="00127358"/>
    <w:pPr>
      <w:widowControl/>
      <w:spacing w:before="100" w:beforeAutospacing="1" w:after="100" w:afterAutospacing="1"/>
      <w:jc w:val="left"/>
    </w:pPr>
    <w:rPr>
      <w:rFonts w:ascii="宋体" w:hAnsi="宋体"/>
      <w:kern w:val="0"/>
      <w:sz w:val="24"/>
    </w:rPr>
  </w:style>
  <w:style w:type="paragraph" w:styleId="a9">
    <w:name w:val="Body Text First Indent"/>
    <w:basedOn w:val="a3"/>
    <w:autoRedefine/>
    <w:qFormat/>
    <w:rsid w:val="00127358"/>
    <w:pPr>
      <w:spacing w:after="120"/>
      <w:ind w:firstLineChars="100" w:firstLine="420"/>
    </w:pPr>
    <w:rPr>
      <w:rFonts w:ascii="Calibri" w:hAnsi="Calibri"/>
      <w:sz w:val="21"/>
      <w:szCs w:val="22"/>
    </w:rPr>
  </w:style>
  <w:style w:type="table" w:styleId="aa">
    <w:name w:val="Table Grid"/>
    <w:basedOn w:val="a1"/>
    <w:autoRedefine/>
    <w:qFormat/>
    <w:rsid w:val="00127358"/>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b">
    <w:name w:val="Strong"/>
    <w:basedOn w:val="a0"/>
    <w:qFormat/>
    <w:rsid w:val="00127358"/>
    <w:rPr>
      <w:b/>
    </w:rPr>
  </w:style>
  <w:style w:type="paragraph" w:customStyle="1" w:styleId="Default">
    <w:name w:val="Default"/>
    <w:next w:val="a7"/>
    <w:autoRedefine/>
    <w:qFormat/>
    <w:rsid w:val="00127358"/>
    <w:pPr>
      <w:widowControl w:val="0"/>
      <w:autoSpaceDE w:val="0"/>
      <w:autoSpaceDN w:val="0"/>
      <w:adjustRightInd w:val="0"/>
    </w:pPr>
    <w:rPr>
      <w:rFonts w:ascii="宋体" w:hAnsi="Calibri" w:cs="宋体"/>
      <w:color w:val="000000"/>
      <w:sz w:val="24"/>
      <w:szCs w:val="24"/>
    </w:rPr>
  </w:style>
  <w:style w:type="paragraph" w:customStyle="1" w:styleId="ac">
    <w:name w:val="＃Ｄ级样式"/>
    <w:basedOn w:val="a"/>
    <w:next w:val="a"/>
    <w:autoRedefine/>
    <w:qFormat/>
    <w:rsid w:val="00127358"/>
    <w:pPr>
      <w:autoSpaceDE w:val="0"/>
      <w:autoSpaceDN w:val="0"/>
      <w:adjustRightInd w:val="0"/>
      <w:spacing w:line="460" w:lineRule="exact"/>
      <w:ind w:firstLineChars="200" w:firstLine="480"/>
    </w:pPr>
    <w:rPr>
      <w:rFonts w:ascii="Arial" w:hAnsi="Arial"/>
      <w:bCs/>
      <w:sz w:val="24"/>
    </w:rPr>
  </w:style>
  <w:style w:type="paragraph" w:styleId="ad">
    <w:name w:val="List Paragraph"/>
    <w:basedOn w:val="a"/>
    <w:autoRedefine/>
    <w:uiPriority w:val="34"/>
    <w:unhideWhenUsed/>
    <w:qFormat/>
    <w:rsid w:val="00127358"/>
    <w:pPr>
      <w:ind w:firstLineChars="200" w:firstLine="420"/>
    </w:pPr>
  </w:style>
  <w:style w:type="paragraph" w:customStyle="1" w:styleId="Style3">
    <w:name w:val="_Style 3"/>
    <w:basedOn w:val="a"/>
    <w:autoRedefine/>
    <w:uiPriority w:val="99"/>
    <w:qFormat/>
    <w:rsid w:val="00127358"/>
    <w:pPr>
      <w:ind w:firstLineChars="200" w:firstLine="420"/>
    </w:pPr>
    <w:rPr>
      <w:sz w:val="20"/>
    </w:rPr>
  </w:style>
  <w:style w:type="character" w:customStyle="1" w:styleId="Char">
    <w:name w:val="批注框文本 Char"/>
    <w:basedOn w:val="a0"/>
    <w:link w:val="a5"/>
    <w:qFormat/>
    <w:rsid w:val="00127358"/>
    <w:rPr>
      <w:rFonts w:asciiTheme="minorHAnsi" w:eastAsiaTheme="minorEastAsia" w:hAnsiTheme="minorHAnsi" w:cstheme="minorBidi"/>
      <w:kern w:val="2"/>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8</Pages>
  <Words>643</Words>
  <Characters>3667</Characters>
  <Application>Microsoft Office Word</Application>
  <DocSecurity>0</DocSecurity>
  <Lines>30</Lines>
  <Paragraphs>8</Paragraphs>
  <ScaleCrop>false</ScaleCrop>
  <Company/>
  <LinksUpToDate>false</LinksUpToDate>
  <CharactersWithSpaces>4302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nuoxiyu</dc:creator>
  <cp:lastModifiedBy>Administrator</cp:lastModifiedBy>
  <cp:revision>3</cp:revision>
  <dcterms:created xsi:type="dcterms:W3CDTF">2025-11-13T07:30:00Z</dcterms:created>
  <dcterms:modified xsi:type="dcterms:W3CDTF">2025-11-13T09:06:00Z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89CFD61C1DA04D50B468CA0703070E16_13</vt:lpwstr>
  </property>
  <property fmtid="{D5CDD505-2E9C-101B-9397-08002B2CF9AE}" pid="4" name="KSOTemplateDocerSaveRecord">
    <vt:lpwstr>eyJoZGlkIjoiMTliN2I5N2RjZmE5ZmFjZDg3MDE3MDQ3YTA0NzgwY2QiLCJ1c2VySWQiOiI0NTM3MTI4NzkifQ==</vt:lpwstr>
  </property>
</Properties>
</file>