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2F7" w:rsidRDefault="007834F9">
      <w:pPr>
        <w:jc w:val="center"/>
      </w:pPr>
      <w:r>
        <w:rPr>
          <w:rFonts w:asciiTheme="majorEastAsia" w:eastAsiaTheme="majorEastAsia" w:hAnsiTheme="majorEastAsia" w:cstheme="majorEastAsia" w:hint="eastAsia"/>
          <w:b/>
          <w:sz w:val="36"/>
          <w:szCs w:val="36"/>
        </w:rPr>
        <w:t>广东生态工程职业学院采购《自然教育导师培训教材》出版服务项目需求书</w:t>
      </w:r>
    </w:p>
    <w:p w:rsidR="006012F7" w:rsidRDefault="006012F7">
      <w:pPr>
        <w:spacing w:line="360" w:lineRule="auto"/>
        <w:ind w:firstLine="560"/>
        <w:jc w:val="left"/>
        <w:rPr>
          <w:rFonts w:ascii="宋体" w:eastAsia="宋体" w:hAnsi="宋体" w:cs="宋体"/>
          <w:sz w:val="28"/>
          <w:szCs w:val="28"/>
        </w:rPr>
      </w:pPr>
    </w:p>
    <w:p w:rsidR="006012F7" w:rsidRDefault="007834F9">
      <w:pPr>
        <w:pStyle w:val="a6"/>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广东生态工程职业学院采购《自然教育导师培训教材》出版服务项目</w:t>
      </w:r>
    </w:p>
    <w:p w:rsidR="006012F7" w:rsidRDefault="007834F9">
      <w:pPr>
        <w:pStyle w:val="a6"/>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99500.00</w:t>
      </w:r>
      <w:r>
        <w:rPr>
          <w:rFonts w:ascii="宋体" w:eastAsia="宋体" w:hAnsi="宋体" w:cs="宋体" w:hint="eastAsia"/>
          <w:sz w:val="28"/>
          <w:szCs w:val="28"/>
        </w:rPr>
        <w:t>元</w:t>
      </w:r>
    </w:p>
    <w:p w:rsidR="006012F7" w:rsidRDefault="007834F9">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6012F7" w:rsidRDefault="007834F9">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012F7" w:rsidRDefault="007834F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012F7" w:rsidRDefault="007834F9">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012F7" w:rsidRDefault="007834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012F7" w:rsidRDefault="007834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具有履行合同所必需的出版资质和专业技术能力；</w:t>
      </w:r>
    </w:p>
    <w:p w:rsidR="006012F7" w:rsidRDefault="007834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012F7" w:rsidRDefault="007834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012F7" w:rsidRDefault="007834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012F7" w:rsidRDefault="007834F9">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012F7" w:rsidRDefault="007834F9">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012F7" w:rsidRDefault="007834F9">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6012F7" w:rsidRDefault="007834F9">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sz w:val="28"/>
          <w:szCs w:val="28"/>
        </w:rPr>
        <w:lastRenderedPageBreak/>
        <w:t>报价供应商截止递交报价文件的时间为</w:t>
      </w:r>
      <w:r w:rsidRPr="00067D79">
        <w:rPr>
          <w:rFonts w:asciiTheme="minorEastAsia" w:hAnsiTheme="minorEastAsia" w:cstheme="minorEastAsia" w:hint="eastAsia"/>
          <w:sz w:val="28"/>
          <w:szCs w:val="28"/>
        </w:rPr>
        <w:t>2026</w:t>
      </w:r>
      <w:r w:rsidRPr="00067D79">
        <w:rPr>
          <w:rFonts w:asciiTheme="minorEastAsia" w:hAnsiTheme="minorEastAsia" w:cstheme="minorEastAsia" w:hint="eastAsia"/>
          <w:sz w:val="28"/>
          <w:szCs w:val="28"/>
        </w:rPr>
        <w:t>年</w:t>
      </w:r>
      <w:r w:rsidRPr="00067D79">
        <w:rPr>
          <w:rFonts w:asciiTheme="minorEastAsia" w:hAnsiTheme="minorEastAsia" w:cstheme="minorEastAsia" w:hint="eastAsia"/>
          <w:sz w:val="28"/>
          <w:szCs w:val="28"/>
        </w:rPr>
        <w:t>1</w:t>
      </w:r>
      <w:r w:rsidRPr="00067D79">
        <w:rPr>
          <w:rFonts w:asciiTheme="minorEastAsia" w:hAnsiTheme="minorEastAsia" w:cstheme="minorEastAsia" w:hint="eastAsia"/>
          <w:sz w:val="28"/>
          <w:szCs w:val="28"/>
        </w:rPr>
        <w:t>月</w:t>
      </w:r>
      <w:r w:rsidRPr="00067D79">
        <w:rPr>
          <w:rFonts w:asciiTheme="minorEastAsia" w:hAnsiTheme="minorEastAsia" w:cstheme="minorEastAsia" w:hint="eastAsia"/>
          <w:sz w:val="28"/>
          <w:szCs w:val="28"/>
        </w:rPr>
        <w:t>29</w:t>
      </w:r>
      <w:r w:rsidRPr="00067D79">
        <w:rPr>
          <w:rFonts w:asciiTheme="minorEastAsia" w:hAnsiTheme="minorEastAsia" w:cstheme="minorEastAsia" w:hint="eastAsia"/>
          <w:sz w:val="28"/>
          <w:szCs w:val="28"/>
        </w:rPr>
        <w:t>日下午</w:t>
      </w:r>
      <w:r w:rsidRPr="00067D79">
        <w:rPr>
          <w:rFonts w:asciiTheme="minorEastAsia" w:hAnsiTheme="minorEastAsia" w:cstheme="minorEastAsia" w:hint="eastAsia"/>
          <w:sz w:val="28"/>
          <w:szCs w:val="28"/>
        </w:rPr>
        <w:t>3</w:t>
      </w:r>
      <w:r w:rsidRPr="00067D79">
        <w:rPr>
          <w:rFonts w:asciiTheme="minorEastAsia" w:hAnsiTheme="minorEastAsia" w:cstheme="minorEastAsia" w:hint="eastAsia"/>
          <w:sz w:val="28"/>
          <w:szCs w:val="28"/>
        </w:rPr>
        <w:t>点</w:t>
      </w:r>
      <w:r w:rsidRPr="00067D79">
        <w:rPr>
          <w:rFonts w:asciiTheme="minorEastAsia" w:hAnsiTheme="minorEastAsia" w:cstheme="minorEastAsia" w:hint="eastAsia"/>
          <w:sz w:val="28"/>
          <w:szCs w:val="28"/>
        </w:rPr>
        <w:t>，</w:t>
      </w:r>
      <w:r>
        <w:rPr>
          <w:rFonts w:asciiTheme="minorEastAsia" w:hAnsiTheme="minorEastAsia" w:cstheme="minorEastAsia" w:hint="eastAsia"/>
          <w:sz w:val="28"/>
          <w:szCs w:val="28"/>
        </w:rPr>
        <w:t>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sz w:val="28"/>
          <w:szCs w:val="28"/>
        </w:rPr>
        <w:t>）或现场递交，快递到付拒收。</w:t>
      </w:r>
    </w:p>
    <w:p w:rsidR="006012F7" w:rsidRDefault="007834F9">
      <w:pPr>
        <w:numPr>
          <w:ilvl w:val="0"/>
          <w:numId w:val="2"/>
        </w:numPr>
        <w:spacing w:line="360" w:lineRule="auto"/>
        <w:ind w:firstLine="560"/>
        <w:rPr>
          <w:rFonts w:asciiTheme="minorEastAsia" w:hAnsiTheme="minorEastAsia" w:cstheme="minorEastAsia"/>
          <w:sz w:val="28"/>
          <w:szCs w:val="28"/>
        </w:rPr>
      </w:pPr>
      <w:r>
        <w:rPr>
          <w:rFonts w:asciiTheme="minorEastAsia" w:hAnsiTheme="minorEastAsia" w:cstheme="minorEastAsia" w:hint="eastAsia"/>
          <w:sz w:val="28"/>
          <w:szCs w:val="28"/>
        </w:rPr>
        <w:t>投标联系人：张老师</w:t>
      </w: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t>联系方式：</w:t>
      </w:r>
      <w:r>
        <w:rPr>
          <w:rFonts w:asciiTheme="minorEastAsia" w:hAnsiTheme="minorEastAsia" w:cstheme="minorEastAsia" w:hint="eastAsia"/>
          <w:sz w:val="28"/>
          <w:szCs w:val="28"/>
        </w:rPr>
        <w:t>13710623224</w:t>
      </w:r>
    </w:p>
    <w:p w:rsidR="006012F7" w:rsidRDefault="007834F9">
      <w:pPr>
        <w:spacing w:line="360" w:lineRule="auto"/>
        <w:ind w:firstLineChars="200" w:firstLine="560"/>
        <w:rPr>
          <w:sz w:val="28"/>
          <w:szCs w:val="28"/>
        </w:rPr>
      </w:pPr>
      <w:r>
        <w:rPr>
          <w:rFonts w:asciiTheme="minorEastAsia" w:hAnsiTheme="minorEastAsia" w:cstheme="minorEastAsia" w:hint="eastAsia"/>
          <w:sz w:val="28"/>
          <w:szCs w:val="28"/>
        </w:rPr>
        <w:t>投标地址：广州市天河区广汕一路</w:t>
      </w:r>
      <w:r>
        <w:rPr>
          <w:rFonts w:asciiTheme="minorEastAsia" w:hAnsiTheme="minorEastAsia" w:cstheme="minorEastAsia" w:hint="eastAsia"/>
          <w:sz w:val="28"/>
          <w:szCs w:val="28"/>
        </w:rPr>
        <w:t>297</w:t>
      </w:r>
      <w:r>
        <w:rPr>
          <w:rFonts w:asciiTheme="minorEastAsia" w:hAnsiTheme="minorEastAsia" w:cstheme="minorEastAsia" w:hint="eastAsia"/>
          <w:sz w:val="28"/>
          <w:szCs w:val="28"/>
        </w:rPr>
        <w:t>号广东生态工程职业学院办公楼</w:t>
      </w:r>
      <w:r>
        <w:rPr>
          <w:rFonts w:asciiTheme="minorEastAsia" w:hAnsiTheme="minorEastAsia" w:cstheme="minorEastAsia" w:hint="eastAsia"/>
          <w:sz w:val="28"/>
          <w:szCs w:val="28"/>
        </w:rPr>
        <w:t>203</w:t>
      </w:r>
      <w:r>
        <w:rPr>
          <w:rFonts w:asciiTheme="minorEastAsia" w:hAnsiTheme="minorEastAsia" w:cstheme="minorEastAsia" w:hint="eastAsia"/>
          <w:sz w:val="28"/>
          <w:szCs w:val="28"/>
        </w:rPr>
        <w:t>室。</w:t>
      </w:r>
    </w:p>
    <w:p w:rsidR="006012F7" w:rsidRDefault="007834F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5721" w:type="pct"/>
        <w:jc w:val="center"/>
        <w:tblCellMar>
          <w:left w:w="0" w:type="dxa"/>
          <w:right w:w="0" w:type="dxa"/>
        </w:tblCellMar>
        <w:tblLook w:val="04A0"/>
      </w:tblPr>
      <w:tblGrid>
        <w:gridCol w:w="1452"/>
        <w:gridCol w:w="8063"/>
      </w:tblGrid>
      <w:tr w:rsidR="006012F7">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6012F7">
        <w:trPr>
          <w:trHeight w:val="1376"/>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jc w:val="center"/>
              <w:textAlignment w:val="center"/>
              <w:rPr>
                <w:rFonts w:asciiTheme="minorEastAsia" w:hAnsiTheme="minorEastAsia" w:cs="仿宋"/>
                <w:kern w:val="0"/>
                <w:sz w:val="24"/>
              </w:rPr>
            </w:pPr>
            <w:r>
              <w:rPr>
                <w:rFonts w:asciiTheme="minorEastAsia" w:hAnsiTheme="minorEastAsia" w:cs="仿宋" w:hint="eastAsia"/>
                <w:kern w:val="0"/>
                <w:sz w:val="24"/>
              </w:rPr>
              <w:t>《自然教育导师培训教材》出版服务项目</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严格按照国家出版方面的要求、意识形态方面的要求以及学术规范的要求，对全书内容进行校对、审核、印刷以及对其他相关事项进行把关，确保书籍的质量。</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工作内容</w:t>
            </w:r>
          </w:p>
          <w:p w:rsidR="006012F7" w:rsidRDefault="007834F9">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根据国家相关要求，对全书内容进行</w:t>
            </w:r>
            <w:r>
              <w:rPr>
                <w:rFonts w:ascii="仿宋" w:eastAsia="仿宋" w:hAnsi="仿宋" w:cs="仿宋" w:hint="eastAsia"/>
                <w:sz w:val="24"/>
              </w:rPr>
              <w:t>排版、</w:t>
            </w:r>
            <w:r>
              <w:rPr>
                <w:rFonts w:ascii="仿宋" w:eastAsia="仿宋" w:hAnsi="仿宋" w:cs="仿宋"/>
                <w:sz w:val="24"/>
              </w:rPr>
              <w:t>校审，并提供通过审核的证明</w:t>
            </w:r>
            <w:r>
              <w:rPr>
                <w:rFonts w:ascii="仿宋" w:eastAsia="仿宋" w:hAnsi="仿宋" w:cs="仿宋" w:hint="eastAsia"/>
                <w:sz w:val="24"/>
              </w:rPr>
              <w:t>；</w:t>
            </w:r>
          </w:p>
          <w:p w:rsidR="006012F7" w:rsidRDefault="007834F9">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申请书号</w:t>
            </w:r>
            <w:r>
              <w:rPr>
                <w:rFonts w:ascii="仿宋" w:eastAsia="仿宋" w:hAnsi="仿宋" w:cs="仿宋" w:hint="eastAsia"/>
                <w:sz w:val="24"/>
              </w:rPr>
              <w:t>；</w:t>
            </w:r>
          </w:p>
          <w:p w:rsidR="006012F7" w:rsidRDefault="007834F9">
            <w:pPr>
              <w:numPr>
                <w:ilvl w:val="0"/>
                <w:numId w:val="4"/>
              </w:numPr>
              <w:adjustRightInd w:val="0"/>
              <w:snapToGrid w:val="0"/>
              <w:spacing w:line="312" w:lineRule="auto"/>
              <w:rPr>
                <w:rFonts w:ascii="仿宋" w:eastAsia="仿宋" w:hAnsi="仿宋" w:cs="仿宋"/>
                <w:sz w:val="24"/>
              </w:rPr>
            </w:pPr>
            <w:r>
              <w:rPr>
                <w:rFonts w:ascii="仿宋" w:eastAsia="仿宋" w:hAnsi="仿宋" w:cs="仿宋"/>
                <w:sz w:val="24"/>
              </w:rPr>
              <w:t>对完善好的书籍进行印刷出版，</w:t>
            </w:r>
            <w:r>
              <w:rPr>
                <w:rFonts w:ascii="仿宋" w:eastAsia="仿宋" w:hAnsi="仿宋" w:cs="仿宋" w:hint="eastAsia"/>
                <w:sz w:val="24"/>
              </w:rPr>
              <w:t>印刷</w:t>
            </w:r>
            <w:r>
              <w:rPr>
                <w:rFonts w:ascii="仿宋" w:eastAsia="仿宋" w:hAnsi="仿宋" w:cs="仿宋" w:hint="eastAsia"/>
                <w:sz w:val="24"/>
              </w:rPr>
              <w:t>2000</w:t>
            </w:r>
            <w:r>
              <w:rPr>
                <w:rFonts w:ascii="仿宋" w:eastAsia="仿宋" w:hAnsi="仿宋" w:cs="仿宋" w:hint="eastAsia"/>
                <w:sz w:val="24"/>
              </w:rPr>
              <w:t>册</w:t>
            </w:r>
            <w:r>
              <w:rPr>
                <w:rFonts w:ascii="仿宋" w:eastAsia="仿宋" w:hAnsi="仿宋" w:cs="仿宋"/>
                <w:sz w:val="24"/>
              </w:rPr>
              <w:t>。</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出版规格</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成品尺寸均为</w:t>
            </w:r>
            <w:r>
              <w:rPr>
                <w:rFonts w:ascii="仿宋" w:eastAsia="仿宋" w:hAnsi="仿宋" w:cs="仿宋"/>
                <w:sz w:val="24"/>
              </w:rPr>
              <w:t>185mm*260mm</w:t>
            </w:r>
            <w:r>
              <w:rPr>
                <w:rFonts w:ascii="仿宋" w:eastAsia="仿宋" w:hAnsi="仿宋" w:cs="仿宋"/>
                <w:sz w:val="24"/>
              </w:rPr>
              <w:t>，正文用纸</w:t>
            </w:r>
            <w:r>
              <w:rPr>
                <w:rFonts w:ascii="仿宋" w:eastAsia="仿宋" w:hAnsi="仿宋" w:cs="仿宋" w:hint="eastAsia"/>
                <w:sz w:val="24"/>
              </w:rPr>
              <w:t>100</w:t>
            </w:r>
            <w:r>
              <w:rPr>
                <w:rFonts w:ascii="仿宋" w:eastAsia="仿宋" w:hAnsi="仿宋" w:cs="仿宋"/>
                <w:sz w:val="24"/>
              </w:rPr>
              <w:t>克纯质纸</w:t>
            </w:r>
            <w:r>
              <w:rPr>
                <w:rFonts w:ascii="仿宋" w:eastAsia="仿宋" w:hAnsi="仿宋" w:cs="仿宋" w:hint="eastAsia"/>
                <w:sz w:val="24"/>
              </w:rPr>
              <w:t>彩色印刷</w:t>
            </w:r>
            <w:r>
              <w:rPr>
                <w:rFonts w:ascii="仿宋" w:eastAsia="仿宋" w:hAnsi="仿宋" w:cs="仿宋"/>
                <w:sz w:val="24"/>
              </w:rPr>
              <w:t>，封面</w:t>
            </w:r>
            <w:r>
              <w:rPr>
                <w:rFonts w:ascii="仿宋" w:eastAsia="仿宋" w:hAnsi="仿宋" w:cs="仿宋"/>
                <w:sz w:val="24"/>
              </w:rPr>
              <w:t>250</w:t>
            </w:r>
            <w:r>
              <w:rPr>
                <w:rFonts w:ascii="仿宋" w:eastAsia="仿宋" w:hAnsi="仿宋" w:cs="仿宋"/>
                <w:sz w:val="24"/>
              </w:rPr>
              <w:t>克铜版纸，四色印刷，过膜</w:t>
            </w:r>
            <w:r>
              <w:rPr>
                <w:rFonts w:ascii="仿宋" w:eastAsia="仿宋" w:hAnsi="仿宋" w:cs="仿宋" w:hint="eastAsia"/>
                <w:sz w:val="24"/>
              </w:rPr>
              <w:t>，</w:t>
            </w:r>
            <w:r>
              <w:rPr>
                <w:rFonts w:ascii="仿宋" w:eastAsia="仿宋" w:hAnsi="仿宋" w:cs="仿宋"/>
                <w:sz w:val="24"/>
              </w:rPr>
              <w:t>平装。</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人员要求</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投标方须安排至少</w:t>
            </w:r>
            <w:r>
              <w:rPr>
                <w:rFonts w:ascii="仿宋" w:eastAsia="仿宋" w:hAnsi="仿宋" w:cs="仿宋"/>
                <w:sz w:val="24"/>
              </w:rPr>
              <w:t>2</w:t>
            </w:r>
            <w:r>
              <w:rPr>
                <w:rFonts w:ascii="仿宋" w:eastAsia="仿宋" w:hAnsi="仿宋" w:cs="仿宋"/>
                <w:sz w:val="24"/>
              </w:rPr>
              <w:t>位专业人员、</w:t>
            </w:r>
            <w:r>
              <w:rPr>
                <w:rFonts w:ascii="仿宋" w:eastAsia="仿宋" w:hAnsi="仿宋" w:cs="仿宋"/>
                <w:sz w:val="24"/>
              </w:rPr>
              <w:t>1</w:t>
            </w:r>
            <w:r>
              <w:rPr>
                <w:rFonts w:ascii="仿宋" w:eastAsia="仿宋" w:hAnsi="仿宋" w:cs="仿宋"/>
                <w:sz w:val="24"/>
              </w:rPr>
              <w:t>位联系人确保相关工作的落实。</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项目服务期限</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hint="eastAsia"/>
                <w:sz w:val="24"/>
              </w:rPr>
              <w:t>2026</w:t>
            </w:r>
            <w:r>
              <w:rPr>
                <w:rFonts w:ascii="仿宋" w:eastAsia="仿宋" w:hAnsi="仿宋" w:cs="仿宋" w:hint="eastAsia"/>
                <w:sz w:val="24"/>
              </w:rPr>
              <w:t>年</w:t>
            </w:r>
            <w:r>
              <w:rPr>
                <w:rFonts w:ascii="仿宋" w:eastAsia="仿宋" w:hAnsi="仿宋" w:cs="仿宋" w:hint="eastAsia"/>
                <w:sz w:val="24"/>
              </w:rPr>
              <w:t>6</w:t>
            </w:r>
            <w:r>
              <w:rPr>
                <w:rFonts w:ascii="仿宋" w:eastAsia="仿宋" w:hAnsi="仿宋" w:cs="仿宋" w:hint="eastAsia"/>
                <w:sz w:val="24"/>
              </w:rPr>
              <w:t>月</w:t>
            </w:r>
            <w:r>
              <w:rPr>
                <w:rFonts w:ascii="仿宋" w:eastAsia="仿宋" w:hAnsi="仿宋" w:cs="仿宋" w:hint="eastAsia"/>
                <w:sz w:val="24"/>
              </w:rPr>
              <w:t>30</w:t>
            </w:r>
            <w:r>
              <w:rPr>
                <w:rFonts w:ascii="仿宋" w:eastAsia="仿宋" w:hAnsi="仿宋" w:cs="仿宋" w:hint="eastAsia"/>
                <w:sz w:val="24"/>
              </w:rPr>
              <w:t>日前完成</w:t>
            </w:r>
            <w:r>
              <w:rPr>
                <w:rFonts w:ascii="仿宋" w:eastAsia="仿宋" w:hAnsi="仿宋" w:cs="仿宋"/>
                <w:sz w:val="24"/>
              </w:rPr>
              <w:t>。</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项目进度安排</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第一阶段，收到书稿后，</w:t>
            </w:r>
            <w:r>
              <w:rPr>
                <w:rFonts w:ascii="仿宋" w:eastAsia="仿宋" w:hAnsi="仿宋" w:cs="仿宋" w:hint="eastAsia"/>
                <w:sz w:val="24"/>
              </w:rPr>
              <w:t>3</w:t>
            </w:r>
            <w:r>
              <w:rPr>
                <w:rFonts w:ascii="仿宋" w:eastAsia="仿宋" w:hAnsi="仿宋" w:cs="仿宋"/>
                <w:sz w:val="24"/>
              </w:rPr>
              <w:t>个月内完成书籍的校、审等工作；</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第二阶段，</w:t>
            </w:r>
            <w:r>
              <w:rPr>
                <w:rFonts w:ascii="仿宋" w:eastAsia="仿宋" w:hAnsi="仿宋" w:cs="仿宋" w:hint="eastAsia"/>
                <w:sz w:val="24"/>
              </w:rPr>
              <w:t>书籍校审</w:t>
            </w:r>
            <w:r>
              <w:rPr>
                <w:rFonts w:ascii="仿宋" w:eastAsia="仿宋" w:hAnsi="仿宋" w:cs="仿宋" w:hint="eastAsia"/>
                <w:sz w:val="24"/>
              </w:rPr>
              <w:t>完成</w:t>
            </w:r>
            <w:r>
              <w:rPr>
                <w:rFonts w:ascii="仿宋" w:eastAsia="仿宋" w:hAnsi="仿宋" w:cs="仿宋" w:hint="eastAsia"/>
                <w:sz w:val="24"/>
              </w:rPr>
              <w:t>后完成</w:t>
            </w:r>
            <w:r>
              <w:rPr>
                <w:rFonts w:ascii="仿宋" w:eastAsia="仿宋" w:hAnsi="仿宋" w:cs="仿宋"/>
                <w:sz w:val="24"/>
              </w:rPr>
              <w:t>刊号申请、印刷、刊发等工作。</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投标方应按照采购方的项目进度开展工作，如投标方因自身原因未按时完成项目进度，则</w:t>
            </w:r>
            <w:r>
              <w:rPr>
                <w:rFonts w:ascii="仿宋" w:eastAsia="仿宋" w:hAnsi="仿宋" w:cs="仿宋" w:hint="eastAsia"/>
                <w:sz w:val="24"/>
              </w:rPr>
              <w:t>按合同要求</w:t>
            </w:r>
            <w:r>
              <w:rPr>
                <w:rFonts w:ascii="仿宋" w:eastAsia="仿宋" w:hAnsi="仿宋" w:cs="仿宋"/>
                <w:sz w:val="24"/>
              </w:rPr>
              <w:t>承担相应违约责任。</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最终成果及验收方式</w:t>
            </w:r>
            <w:bookmarkStart w:id="0" w:name="_GoBack"/>
            <w:bookmarkEnd w:id="0"/>
          </w:p>
          <w:p w:rsidR="006012F7" w:rsidRDefault="007834F9">
            <w:pPr>
              <w:numPr>
                <w:ilvl w:val="0"/>
                <w:numId w:val="5"/>
              </w:numPr>
              <w:adjustRightInd w:val="0"/>
              <w:snapToGrid w:val="0"/>
              <w:spacing w:line="312" w:lineRule="auto"/>
              <w:rPr>
                <w:rFonts w:ascii="仿宋" w:eastAsia="仿宋" w:hAnsi="仿宋" w:cs="仿宋"/>
                <w:sz w:val="24"/>
              </w:rPr>
            </w:pPr>
            <w:r>
              <w:rPr>
                <w:rFonts w:ascii="仿宋" w:eastAsia="仿宋" w:hAnsi="仿宋" w:cs="仿宋"/>
                <w:sz w:val="24"/>
              </w:rPr>
              <w:t>提供印刷好的书籍；</w:t>
            </w:r>
          </w:p>
          <w:p w:rsidR="006012F7" w:rsidRDefault="007834F9">
            <w:pPr>
              <w:numPr>
                <w:ilvl w:val="0"/>
                <w:numId w:val="5"/>
              </w:numPr>
              <w:adjustRightInd w:val="0"/>
              <w:snapToGrid w:val="0"/>
              <w:spacing w:line="312" w:lineRule="auto"/>
              <w:rPr>
                <w:rFonts w:ascii="仿宋" w:eastAsia="仿宋" w:hAnsi="仿宋" w:cs="仿宋"/>
                <w:sz w:val="24"/>
              </w:rPr>
            </w:pPr>
            <w:r>
              <w:rPr>
                <w:rFonts w:ascii="仿宋" w:eastAsia="仿宋" w:hAnsi="仿宋" w:cs="仿宋"/>
                <w:sz w:val="24"/>
              </w:rPr>
              <w:t>对相关资料进行整理，刻录光盘按甲方要求归档</w:t>
            </w:r>
            <w:r>
              <w:rPr>
                <w:rFonts w:ascii="仿宋" w:eastAsia="仿宋" w:hAnsi="仿宋" w:cs="仿宋" w:hint="eastAsia"/>
                <w:sz w:val="24"/>
              </w:rPr>
              <w:t>；</w:t>
            </w:r>
          </w:p>
          <w:p w:rsidR="006012F7" w:rsidRDefault="007834F9">
            <w:pPr>
              <w:numPr>
                <w:ilvl w:val="0"/>
                <w:numId w:val="5"/>
              </w:numPr>
              <w:adjustRightInd w:val="0"/>
              <w:snapToGrid w:val="0"/>
              <w:spacing w:line="312" w:lineRule="auto"/>
              <w:rPr>
                <w:rFonts w:ascii="仿宋" w:eastAsia="仿宋" w:hAnsi="仿宋" w:cs="仿宋"/>
                <w:sz w:val="24"/>
              </w:rPr>
            </w:pPr>
            <w:r>
              <w:rPr>
                <w:rFonts w:ascii="仿宋" w:eastAsia="仿宋" w:hAnsi="仿宋" w:cs="仿宋"/>
                <w:sz w:val="24"/>
              </w:rPr>
              <w:lastRenderedPageBreak/>
              <w:t>采购方拥有最终成果的著作权及</w:t>
            </w:r>
            <w:r>
              <w:rPr>
                <w:rFonts w:ascii="仿宋" w:eastAsia="仿宋" w:hAnsi="仿宋" w:cs="仿宋" w:hint="eastAsia"/>
                <w:sz w:val="24"/>
              </w:rPr>
              <w:t>其他</w:t>
            </w:r>
            <w:r>
              <w:rPr>
                <w:rFonts w:ascii="仿宋" w:eastAsia="仿宋" w:hAnsi="仿宋" w:cs="仿宋"/>
                <w:sz w:val="24"/>
              </w:rPr>
              <w:t>相关所有权。</w:t>
            </w:r>
          </w:p>
        </w:tc>
      </w:tr>
    </w:tbl>
    <w:p w:rsidR="006012F7" w:rsidRDefault="007834F9">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lastRenderedPageBreak/>
        <w:t>付款结算：</w:t>
      </w:r>
    </w:p>
    <w:p w:rsidR="006012F7" w:rsidRDefault="007834F9">
      <w:pPr>
        <w:pStyle w:val="a7"/>
        <w:ind w:firstLine="560"/>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6012F7" w:rsidRDefault="007834F9">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012F7" w:rsidRDefault="007834F9">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6012F7" w:rsidRDefault="007834F9">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012F7" w:rsidRDefault="007834F9">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012F7" w:rsidRDefault="007834F9">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6012F7" w:rsidRDefault="007834F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6012F7" w:rsidRDefault="007834F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6012F7" w:rsidRDefault="007834F9">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6012F7" w:rsidRDefault="007834F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012F7" w:rsidRDefault="007834F9">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w:t>
      </w:r>
      <w:r>
        <w:rPr>
          <w:rFonts w:ascii="宋体" w:hAnsi="宋体" w:cs="宋体" w:hint="eastAsia"/>
          <w:sz w:val="28"/>
          <w:szCs w:val="28"/>
        </w:rPr>
        <w:t>文件须密封完好，并且在封面填写项目名称；采购人拒收没有密封完好的报价文件。</w:t>
      </w:r>
    </w:p>
    <w:p w:rsidR="006012F7" w:rsidRDefault="007834F9">
      <w:pPr>
        <w:ind w:firstLine="482"/>
        <w:rPr>
          <w:rFonts w:ascii="宋体" w:hAnsi="宋体" w:cs="宋体"/>
          <w:b/>
          <w:sz w:val="24"/>
        </w:rPr>
      </w:pPr>
      <w:r>
        <w:rPr>
          <w:rFonts w:ascii="宋体" w:hAnsi="宋体" w:cs="宋体" w:hint="eastAsia"/>
          <w:b/>
          <w:sz w:val="24"/>
        </w:rPr>
        <w:br w:type="page"/>
      </w:r>
    </w:p>
    <w:p w:rsidR="006012F7" w:rsidRDefault="007834F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6012F7" w:rsidRDefault="006012F7">
      <w:pPr>
        <w:tabs>
          <w:tab w:val="left" w:pos="8100"/>
        </w:tabs>
        <w:adjustRightInd w:val="0"/>
        <w:snapToGrid w:val="0"/>
        <w:spacing w:line="348" w:lineRule="auto"/>
        <w:ind w:firstLine="482"/>
        <w:rPr>
          <w:rFonts w:ascii="宋体" w:hAnsi="宋体" w:cs="宋体"/>
          <w:b/>
          <w:sz w:val="24"/>
        </w:rPr>
      </w:pPr>
    </w:p>
    <w:p w:rsidR="006012F7" w:rsidRDefault="007834F9">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6012F7" w:rsidRDefault="007834F9">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012F7">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012F7" w:rsidRDefault="007834F9">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012F7" w:rsidRDefault="007834F9">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广东生态工程职业学院采购《自然教育导师培训教材》出版服务项目</w:t>
            </w:r>
          </w:p>
        </w:tc>
      </w:tr>
      <w:tr w:rsidR="006012F7">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012F7" w:rsidRDefault="007834F9">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012F7" w:rsidRDefault="007834F9">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6012F7">
        <w:trPr>
          <w:cantSplit/>
          <w:trHeight w:val="985"/>
          <w:jc w:val="center"/>
        </w:trPr>
        <w:tc>
          <w:tcPr>
            <w:tcW w:w="2549" w:type="dxa"/>
            <w:vMerge/>
            <w:tcBorders>
              <w:left w:val="single" w:sz="6" w:space="0" w:color="auto"/>
              <w:right w:val="single" w:sz="6" w:space="0" w:color="auto"/>
            </w:tcBorders>
            <w:vAlign w:val="center"/>
          </w:tcPr>
          <w:p w:rsidR="006012F7" w:rsidRDefault="006012F7">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012F7" w:rsidRDefault="007834F9">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012F7">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012F7" w:rsidRDefault="007834F9">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012F7" w:rsidRDefault="006012F7">
            <w:pPr>
              <w:autoSpaceDE w:val="0"/>
              <w:autoSpaceDN w:val="0"/>
              <w:adjustRightInd w:val="0"/>
              <w:spacing w:line="480" w:lineRule="exact"/>
              <w:ind w:firstLine="480"/>
              <w:jc w:val="center"/>
              <w:rPr>
                <w:rFonts w:ascii="宋体" w:hAnsi="宋体"/>
                <w:sz w:val="24"/>
              </w:rPr>
            </w:pPr>
          </w:p>
        </w:tc>
      </w:tr>
    </w:tbl>
    <w:p w:rsidR="006012F7" w:rsidRDefault="007834F9">
      <w:pPr>
        <w:pStyle w:val="a3"/>
        <w:spacing w:line="480" w:lineRule="exact"/>
        <w:ind w:firstLineChars="50" w:firstLine="100"/>
        <w:rPr>
          <w:rFonts w:hAnsi="宋体"/>
        </w:rPr>
      </w:pPr>
      <w:r>
        <w:rPr>
          <w:rFonts w:hAnsi="宋体" w:hint="eastAsia"/>
        </w:rPr>
        <w:t>注：</w:t>
      </w:r>
    </w:p>
    <w:p w:rsidR="006012F7" w:rsidRDefault="007834F9">
      <w:pPr>
        <w:pStyle w:val="a3"/>
        <w:numPr>
          <w:ilvl w:val="0"/>
          <w:numId w:val="7"/>
        </w:numPr>
        <w:spacing w:line="0" w:lineRule="atLeast"/>
        <w:ind w:hanging="476"/>
        <w:rPr>
          <w:rFonts w:hAnsi="宋体"/>
        </w:rPr>
      </w:pPr>
      <w:r>
        <w:rPr>
          <w:rFonts w:hAnsi="宋体" w:hint="eastAsia"/>
        </w:rPr>
        <w:t>本表报价包含完成本项目应预见和不可预见的一切含税费用。</w:t>
      </w:r>
    </w:p>
    <w:p w:rsidR="006012F7" w:rsidRDefault="007834F9">
      <w:pPr>
        <w:pStyle w:val="a3"/>
        <w:numPr>
          <w:ilvl w:val="0"/>
          <w:numId w:val="7"/>
        </w:numPr>
        <w:spacing w:line="0" w:lineRule="atLeast"/>
        <w:ind w:hanging="476"/>
        <w:rPr>
          <w:rFonts w:hAnsi="宋体"/>
        </w:rPr>
      </w:pPr>
      <w:r>
        <w:rPr>
          <w:rFonts w:hint="eastAsia"/>
        </w:rPr>
        <w:t>填写此表时不得改变表格的形式。</w:t>
      </w:r>
    </w:p>
    <w:p w:rsidR="006012F7" w:rsidRDefault="007834F9">
      <w:pPr>
        <w:pStyle w:val="a3"/>
        <w:numPr>
          <w:ilvl w:val="0"/>
          <w:numId w:val="7"/>
        </w:numPr>
        <w:spacing w:line="0" w:lineRule="atLeast"/>
        <w:ind w:hanging="476"/>
        <w:rPr>
          <w:rFonts w:hAnsi="宋体"/>
        </w:rPr>
      </w:pPr>
      <w:r>
        <w:rPr>
          <w:rFonts w:hint="eastAsia"/>
        </w:rPr>
        <w:t>以上表中内容必须计算机录入、填写、打印。手写按无效报价处理。</w:t>
      </w:r>
    </w:p>
    <w:p w:rsidR="006012F7" w:rsidRDefault="007834F9">
      <w:pPr>
        <w:pStyle w:val="a3"/>
        <w:numPr>
          <w:ilvl w:val="0"/>
          <w:numId w:val="7"/>
        </w:numPr>
        <w:spacing w:line="0" w:lineRule="atLeast"/>
        <w:ind w:hanging="476"/>
      </w:pPr>
      <w:r>
        <w:rPr>
          <w:rFonts w:hint="eastAsia"/>
        </w:rPr>
        <w:t>必须满足服务内容等服务要求。</w:t>
      </w:r>
    </w:p>
    <w:p w:rsidR="006012F7" w:rsidRDefault="006012F7">
      <w:pPr>
        <w:pStyle w:val="a3"/>
        <w:spacing w:line="0" w:lineRule="atLeast"/>
        <w:ind w:left="336" w:firstLine="400"/>
        <w:rPr>
          <w:rFonts w:hAnsi="宋体"/>
        </w:rPr>
      </w:pPr>
    </w:p>
    <w:p w:rsidR="006012F7" w:rsidRDefault="006012F7">
      <w:pPr>
        <w:ind w:firstLine="420"/>
      </w:pPr>
    </w:p>
    <w:p w:rsidR="006012F7" w:rsidRDefault="006012F7">
      <w:pPr>
        <w:ind w:firstLine="420"/>
      </w:pPr>
    </w:p>
    <w:p w:rsidR="006012F7" w:rsidRDefault="006012F7">
      <w:pPr>
        <w:spacing w:line="480" w:lineRule="exact"/>
        <w:ind w:leftChars="2190" w:left="4599" w:firstLineChars="100" w:firstLine="240"/>
        <w:rPr>
          <w:rFonts w:ascii="宋体" w:hAnsi="宋体" w:cs="宋体"/>
          <w:sz w:val="24"/>
        </w:rPr>
      </w:pPr>
    </w:p>
    <w:p w:rsidR="006012F7" w:rsidRDefault="007834F9">
      <w:pPr>
        <w:spacing w:line="480" w:lineRule="exact"/>
        <w:ind w:firstLineChars="1900" w:firstLine="4560"/>
        <w:rPr>
          <w:rFonts w:ascii="宋体" w:hAnsi="宋体" w:cs="宋体"/>
          <w:sz w:val="24"/>
        </w:rPr>
      </w:pPr>
      <w:r>
        <w:rPr>
          <w:rFonts w:ascii="宋体" w:hAnsi="宋体" w:cs="宋体" w:hint="eastAsia"/>
          <w:sz w:val="24"/>
        </w:rPr>
        <w:t>投标人（公章）：</w:t>
      </w:r>
    </w:p>
    <w:p w:rsidR="006012F7" w:rsidRDefault="007834F9">
      <w:pPr>
        <w:spacing w:line="480" w:lineRule="exact"/>
        <w:ind w:firstLineChars="1900" w:firstLine="4560"/>
        <w:rPr>
          <w:rFonts w:ascii="宋体" w:hAnsi="宋体" w:cs="宋体"/>
          <w:sz w:val="24"/>
        </w:rPr>
      </w:pPr>
      <w:r>
        <w:rPr>
          <w:rFonts w:ascii="宋体" w:hAnsi="宋体" w:cs="宋体" w:hint="eastAsia"/>
          <w:sz w:val="24"/>
        </w:rPr>
        <w:t>投标人地址：</w:t>
      </w:r>
    </w:p>
    <w:p w:rsidR="006012F7" w:rsidRDefault="007834F9">
      <w:pPr>
        <w:spacing w:line="480" w:lineRule="exact"/>
        <w:ind w:leftChars="2166" w:left="4549"/>
        <w:rPr>
          <w:rFonts w:ascii="宋体" w:hAnsi="宋体" w:cs="宋体"/>
          <w:sz w:val="24"/>
        </w:rPr>
      </w:pPr>
      <w:r>
        <w:rPr>
          <w:rFonts w:ascii="宋体" w:hAnsi="宋体" w:cs="宋体" w:hint="eastAsia"/>
          <w:sz w:val="24"/>
        </w:rPr>
        <w:t>法定代表人（手写签名）：</w:t>
      </w:r>
    </w:p>
    <w:p w:rsidR="006012F7" w:rsidRDefault="007834F9">
      <w:pPr>
        <w:spacing w:line="480" w:lineRule="exact"/>
        <w:ind w:leftChars="2166" w:left="4549"/>
        <w:rPr>
          <w:rFonts w:ascii="宋体" w:hAnsi="宋体" w:cs="宋体"/>
          <w:sz w:val="24"/>
        </w:rPr>
      </w:pPr>
      <w:r>
        <w:rPr>
          <w:rFonts w:ascii="宋体" w:hAnsi="宋体" w:cs="宋体" w:hint="eastAsia"/>
          <w:sz w:val="24"/>
        </w:rPr>
        <w:t>身份证号码：</w:t>
      </w:r>
    </w:p>
    <w:p w:rsidR="006012F7" w:rsidRDefault="007834F9">
      <w:pPr>
        <w:spacing w:line="480" w:lineRule="exact"/>
        <w:ind w:firstLineChars="1900" w:firstLine="4560"/>
        <w:rPr>
          <w:rFonts w:ascii="宋体" w:hAnsi="宋体" w:cs="宋体"/>
          <w:sz w:val="24"/>
        </w:rPr>
      </w:pPr>
      <w:r>
        <w:rPr>
          <w:rFonts w:ascii="宋体" w:hAnsi="宋体" w:cs="宋体" w:hint="eastAsia"/>
          <w:sz w:val="24"/>
        </w:rPr>
        <w:t>联系电话：</w:t>
      </w:r>
    </w:p>
    <w:p w:rsidR="006012F7" w:rsidRDefault="007834F9">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012F7" w:rsidRDefault="006012F7">
      <w:pPr>
        <w:ind w:firstLine="480"/>
        <w:rPr>
          <w:rFonts w:ascii="宋体" w:hAnsi="宋体" w:cs="宋体"/>
          <w:sz w:val="24"/>
        </w:rPr>
      </w:pPr>
    </w:p>
    <w:p w:rsidR="006012F7" w:rsidRDefault="006012F7">
      <w:pPr>
        <w:pStyle w:val="1"/>
        <w:ind w:firstLine="420"/>
      </w:pPr>
    </w:p>
    <w:p w:rsidR="006012F7" w:rsidRDefault="007834F9">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012F7" w:rsidRDefault="007834F9">
      <w:pPr>
        <w:ind w:firstLine="482"/>
        <w:rPr>
          <w:rFonts w:ascii="宋体" w:hAnsi="宋体" w:cs="宋体"/>
          <w:b/>
          <w:sz w:val="24"/>
        </w:rPr>
      </w:pPr>
      <w:r>
        <w:rPr>
          <w:rFonts w:ascii="宋体" w:hAnsi="宋体" w:cs="宋体" w:hint="eastAsia"/>
          <w:b/>
          <w:sz w:val="24"/>
        </w:rPr>
        <w:br w:type="page"/>
      </w:r>
    </w:p>
    <w:p w:rsidR="006012F7" w:rsidRDefault="007834F9">
      <w:pPr>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6012F7" w:rsidRDefault="007834F9">
      <w:pPr>
        <w:spacing w:line="560" w:lineRule="exact"/>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6012F7" w:rsidRDefault="007834F9">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2" w:type="pct"/>
        <w:jc w:val="center"/>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Look w:val="04A0"/>
      </w:tblPr>
      <w:tblGrid>
        <w:gridCol w:w="1289"/>
        <w:gridCol w:w="4745"/>
        <w:gridCol w:w="2317"/>
        <w:gridCol w:w="1794"/>
      </w:tblGrid>
      <w:tr w:rsidR="006012F7">
        <w:trPr>
          <w:trHeight w:val="295"/>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textAlignment w:val="center"/>
              <w:rPr>
                <w:rFonts w:ascii="仿宋" w:eastAsia="仿宋" w:hAnsi="仿宋" w:cs="仿宋"/>
                <w:b/>
                <w:bCs/>
                <w:color w:val="000000"/>
                <w:sz w:val="24"/>
              </w:rPr>
            </w:pPr>
            <w:r>
              <w:rPr>
                <w:rFonts w:ascii="仿宋" w:eastAsia="仿宋" w:hAnsi="仿宋" w:cs="仿宋" w:hint="eastAsia"/>
                <w:b/>
                <w:bCs/>
                <w:color w:val="000000"/>
                <w:kern w:val="0"/>
                <w:sz w:val="24"/>
              </w:rPr>
              <w:t>预算费用（元）</w:t>
            </w:r>
          </w:p>
        </w:tc>
      </w:tr>
      <w:tr w:rsidR="006012F7">
        <w:trPr>
          <w:trHeight w:val="34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textAlignment w:val="center"/>
              <w:rPr>
                <w:rFonts w:asciiTheme="minorEastAsia" w:hAnsiTheme="minorEastAsia" w:cs="仿宋"/>
                <w:kern w:val="0"/>
                <w:szCs w:val="21"/>
              </w:rPr>
            </w:pPr>
            <w:r>
              <w:rPr>
                <w:rFonts w:ascii="宋体" w:hAnsi="宋体" w:hint="eastAsia"/>
                <w:sz w:val="24"/>
              </w:rPr>
              <w:t>广东生态工程职业学院采购《自然教育导师培训教材》出版服务项目</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严格按照国家出版方面的要求、意识形态方面的要求以及学术规范的要求，对全书内容进行校对、审核、印刷以及对其他相关事项进行把关，确保书籍的质量。</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工作内容</w:t>
            </w:r>
          </w:p>
          <w:p w:rsidR="006012F7" w:rsidRDefault="007834F9">
            <w:pPr>
              <w:numPr>
                <w:ilvl w:val="0"/>
                <w:numId w:val="8"/>
              </w:numPr>
              <w:adjustRightInd w:val="0"/>
              <w:snapToGrid w:val="0"/>
              <w:spacing w:line="312" w:lineRule="auto"/>
              <w:rPr>
                <w:rFonts w:ascii="仿宋" w:eastAsia="仿宋" w:hAnsi="仿宋" w:cs="仿宋"/>
                <w:sz w:val="24"/>
              </w:rPr>
            </w:pPr>
            <w:r>
              <w:rPr>
                <w:rFonts w:ascii="仿宋" w:eastAsia="仿宋" w:hAnsi="仿宋" w:cs="仿宋"/>
                <w:sz w:val="24"/>
              </w:rPr>
              <w:t>根据国家相关要求，对全书内容进行</w:t>
            </w:r>
            <w:r>
              <w:rPr>
                <w:rFonts w:ascii="仿宋" w:eastAsia="仿宋" w:hAnsi="仿宋" w:cs="仿宋" w:hint="eastAsia"/>
                <w:sz w:val="24"/>
              </w:rPr>
              <w:t>排版、</w:t>
            </w:r>
            <w:r>
              <w:rPr>
                <w:rFonts w:ascii="仿宋" w:eastAsia="仿宋" w:hAnsi="仿宋" w:cs="仿宋"/>
                <w:sz w:val="24"/>
              </w:rPr>
              <w:t>校审，并提供通过审核的证明</w:t>
            </w:r>
            <w:r>
              <w:rPr>
                <w:rFonts w:ascii="仿宋" w:eastAsia="仿宋" w:hAnsi="仿宋" w:cs="仿宋" w:hint="eastAsia"/>
                <w:sz w:val="24"/>
              </w:rPr>
              <w:t>；</w:t>
            </w:r>
          </w:p>
          <w:p w:rsidR="006012F7" w:rsidRDefault="007834F9">
            <w:pPr>
              <w:numPr>
                <w:ilvl w:val="0"/>
                <w:numId w:val="8"/>
              </w:numPr>
              <w:adjustRightInd w:val="0"/>
              <w:snapToGrid w:val="0"/>
              <w:spacing w:line="312" w:lineRule="auto"/>
              <w:rPr>
                <w:rFonts w:ascii="仿宋" w:eastAsia="仿宋" w:hAnsi="仿宋" w:cs="仿宋"/>
                <w:sz w:val="24"/>
              </w:rPr>
            </w:pPr>
            <w:r>
              <w:rPr>
                <w:rFonts w:ascii="仿宋" w:eastAsia="仿宋" w:hAnsi="仿宋" w:cs="仿宋"/>
                <w:sz w:val="24"/>
              </w:rPr>
              <w:t>申请书号</w:t>
            </w:r>
            <w:r>
              <w:rPr>
                <w:rFonts w:ascii="仿宋" w:eastAsia="仿宋" w:hAnsi="仿宋" w:cs="仿宋" w:hint="eastAsia"/>
                <w:sz w:val="24"/>
              </w:rPr>
              <w:t>；</w:t>
            </w:r>
          </w:p>
          <w:p w:rsidR="006012F7" w:rsidRDefault="007834F9">
            <w:pPr>
              <w:numPr>
                <w:ilvl w:val="0"/>
                <w:numId w:val="8"/>
              </w:numPr>
              <w:adjustRightInd w:val="0"/>
              <w:snapToGrid w:val="0"/>
              <w:spacing w:line="312" w:lineRule="auto"/>
              <w:rPr>
                <w:rFonts w:ascii="仿宋" w:eastAsia="仿宋" w:hAnsi="仿宋" w:cs="仿宋"/>
                <w:sz w:val="24"/>
              </w:rPr>
            </w:pPr>
            <w:r>
              <w:rPr>
                <w:rFonts w:ascii="仿宋" w:eastAsia="仿宋" w:hAnsi="仿宋" w:cs="仿宋"/>
                <w:sz w:val="24"/>
              </w:rPr>
              <w:t>对完善好的书籍进行印刷出版，</w:t>
            </w:r>
            <w:r>
              <w:rPr>
                <w:rFonts w:ascii="仿宋" w:eastAsia="仿宋" w:hAnsi="仿宋" w:cs="仿宋" w:hint="eastAsia"/>
                <w:sz w:val="24"/>
              </w:rPr>
              <w:t>印刷</w:t>
            </w:r>
            <w:r>
              <w:rPr>
                <w:rFonts w:ascii="仿宋" w:eastAsia="仿宋" w:hAnsi="仿宋" w:cs="仿宋" w:hint="eastAsia"/>
                <w:sz w:val="24"/>
              </w:rPr>
              <w:t>2000</w:t>
            </w:r>
            <w:r>
              <w:rPr>
                <w:rFonts w:ascii="仿宋" w:eastAsia="仿宋" w:hAnsi="仿宋" w:cs="仿宋" w:hint="eastAsia"/>
                <w:sz w:val="24"/>
              </w:rPr>
              <w:t>册</w:t>
            </w:r>
            <w:r>
              <w:rPr>
                <w:rFonts w:ascii="仿宋" w:eastAsia="仿宋" w:hAnsi="仿宋" w:cs="仿宋"/>
                <w:sz w:val="24"/>
              </w:rPr>
              <w:t>。</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出版规格</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成品尺寸均为</w:t>
            </w:r>
            <w:r>
              <w:rPr>
                <w:rFonts w:ascii="仿宋" w:eastAsia="仿宋" w:hAnsi="仿宋" w:cs="仿宋"/>
                <w:sz w:val="24"/>
              </w:rPr>
              <w:t>185mm*260mm</w:t>
            </w:r>
            <w:r>
              <w:rPr>
                <w:rFonts w:ascii="仿宋" w:eastAsia="仿宋" w:hAnsi="仿宋" w:cs="仿宋"/>
                <w:sz w:val="24"/>
              </w:rPr>
              <w:t>，正文用纸</w:t>
            </w:r>
            <w:r>
              <w:rPr>
                <w:rFonts w:ascii="仿宋" w:eastAsia="仿宋" w:hAnsi="仿宋" w:cs="仿宋" w:hint="eastAsia"/>
                <w:sz w:val="24"/>
              </w:rPr>
              <w:t>100</w:t>
            </w:r>
            <w:r>
              <w:rPr>
                <w:rFonts w:ascii="仿宋" w:eastAsia="仿宋" w:hAnsi="仿宋" w:cs="仿宋"/>
                <w:sz w:val="24"/>
              </w:rPr>
              <w:t>克纯质纸</w:t>
            </w:r>
            <w:r>
              <w:rPr>
                <w:rFonts w:ascii="仿宋" w:eastAsia="仿宋" w:hAnsi="仿宋" w:cs="仿宋" w:hint="eastAsia"/>
                <w:sz w:val="24"/>
              </w:rPr>
              <w:t>彩色印刷</w:t>
            </w:r>
            <w:r>
              <w:rPr>
                <w:rFonts w:ascii="仿宋" w:eastAsia="仿宋" w:hAnsi="仿宋" w:cs="仿宋"/>
                <w:sz w:val="24"/>
              </w:rPr>
              <w:t>，封面</w:t>
            </w:r>
            <w:r>
              <w:rPr>
                <w:rFonts w:ascii="仿宋" w:eastAsia="仿宋" w:hAnsi="仿宋" w:cs="仿宋"/>
                <w:sz w:val="24"/>
              </w:rPr>
              <w:t>250</w:t>
            </w:r>
            <w:r>
              <w:rPr>
                <w:rFonts w:ascii="仿宋" w:eastAsia="仿宋" w:hAnsi="仿宋" w:cs="仿宋"/>
                <w:sz w:val="24"/>
              </w:rPr>
              <w:t>克铜版纸，四色印刷，过膜</w:t>
            </w:r>
            <w:r>
              <w:rPr>
                <w:rFonts w:ascii="仿宋" w:eastAsia="仿宋" w:hAnsi="仿宋" w:cs="仿宋" w:hint="eastAsia"/>
                <w:sz w:val="24"/>
              </w:rPr>
              <w:t>，</w:t>
            </w:r>
            <w:r>
              <w:rPr>
                <w:rFonts w:ascii="仿宋" w:eastAsia="仿宋" w:hAnsi="仿宋" w:cs="仿宋"/>
                <w:sz w:val="24"/>
              </w:rPr>
              <w:t>平装。</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人员要求</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投标方须安排至少</w:t>
            </w:r>
            <w:r>
              <w:rPr>
                <w:rFonts w:ascii="仿宋" w:eastAsia="仿宋" w:hAnsi="仿宋" w:cs="仿宋"/>
                <w:sz w:val="24"/>
              </w:rPr>
              <w:t>2</w:t>
            </w:r>
            <w:r>
              <w:rPr>
                <w:rFonts w:ascii="仿宋" w:eastAsia="仿宋" w:hAnsi="仿宋" w:cs="仿宋"/>
                <w:sz w:val="24"/>
              </w:rPr>
              <w:t>位专业人员、</w:t>
            </w:r>
            <w:r>
              <w:rPr>
                <w:rFonts w:ascii="仿宋" w:eastAsia="仿宋" w:hAnsi="仿宋" w:cs="仿宋"/>
                <w:sz w:val="24"/>
              </w:rPr>
              <w:t>1</w:t>
            </w:r>
            <w:r>
              <w:rPr>
                <w:rFonts w:ascii="仿宋" w:eastAsia="仿宋" w:hAnsi="仿宋" w:cs="仿宋"/>
                <w:sz w:val="24"/>
              </w:rPr>
              <w:t>位联系人确保相关工作的落实。</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项目服务期限</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hint="eastAsia"/>
                <w:sz w:val="24"/>
              </w:rPr>
              <w:t>2026</w:t>
            </w:r>
            <w:r>
              <w:rPr>
                <w:rFonts w:ascii="仿宋" w:eastAsia="仿宋" w:hAnsi="仿宋" w:cs="仿宋" w:hint="eastAsia"/>
                <w:sz w:val="24"/>
              </w:rPr>
              <w:t>年</w:t>
            </w:r>
            <w:r>
              <w:rPr>
                <w:rFonts w:ascii="仿宋" w:eastAsia="仿宋" w:hAnsi="仿宋" w:cs="仿宋" w:hint="eastAsia"/>
                <w:sz w:val="24"/>
              </w:rPr>
              <w:t>6</w:t>
            </w:r>
            <w:r>
              <w:rPr>
                <w:rFonts w:ascii="仿宋" w:eastAsia="仿宋" w:hAnsi="仿宋" w:cs="仿宋" w:hint="eastAsia"/>
                <w:sz w:val="24"/>
              </w:rPr>
              <w:t>月</w:t>
            </w:r>
            <w:r>
              <w:rPr>
                <w:rFonts w:ascii="仿宋" w:eastAsia="仿宋" w:hAnsi="仿宋" w:cs="仿宋" w:hint="eastAsia"/>
                <w:sz w:val="24"/>
              </w:rPr>
              <w:t>30</w:t>
            </w:r>
            <w:r>
              <w:rPr>
                <w:rFonts w:ascii="仿宋" w:eastAsia="仿宋" w:hAnsi="仿宋" w:cs="仿宋" w:hint="eastAsia"/>
                <w:sz w:val="24"/>
              </w:rPr>
              <w:t>日前完成</w:t>
            </w:r>
            <w:r>
              <w:rPr>
                <w:rFonts w:ascii="仿宋" w:eastAsia="仿宋" w:hAnsi="仿宋" w:cs="仿宋"/>
                <w:sz w:val="24"/>
              </w:rPr>
              <w:t>。</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项目进度安排</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第一阶段，收到书稿后，</w:t>
            </w:r>
            <w:r>
              <w:rPr>
                <w:rFonts w:ascii="仿宋" w:eastAsia="仿宋" w:hAnsi="仿宋" w:cs="仿宋" w:hint="eastAsia"/>
                <w:sz w:val="24"/>
              </w:rPr>
              <w:t>3</w:t>
            </w:r>
            <w:r>
              <w:rPr>
                <w:rFonts w:ascii="仿宋" w:eastAsia="仿宋" w:hAnsi="仿宋" w:cs="仿宋"/>
                <w:sz w:val="24"/>
              </w:rPr>
              <w:t>个月内完成书籍的校、审等工作；</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第二阶段，</w:t>
            </w:r>
            <w:r>
              <w:rPr>
                <w:rFonts w:ascii="仿宋" w:eastAsia="仿宋" w:hAnsi="仿宋" w:cs="仿宋" w:hint="eastAsia"/>
                <w:sz w:val="24"/>
              </w:rPr>
              <w:t>书籍校审</w:t>
            </w:r>
            <w:r>
              <w:rPr>
                <w:rFonts w:ascii="仿宋" w:eastAsia="仿宋" w:hAnsi="仿宋" w:cs="仿宋" w:hint="eastAsia"/>
                <w:sz w:val="24"/>
              </w:rPr>
              <w:t>完成</w:t>
            </w:r>
            <w:r>
              <w:rPr>
                <w:rFonts w:ascii="仿宋" w:eastAsia="仿宋" w:hAnsi="仿宋" w:cs="仿宋" w:hint="eastAsia"/>
                <w:sz w:val="24"/>
              </w:rPr>
              <w:t>后完成</w:t>
            </w:r>
            <w:r>
              <w:rPr>
                <w:rFonts w:ascii="仿宋" w:eastAsia="仿宋" w:hAnsi="仿宋" w:cs="仿宋"/>
                <w:sz w:val="24"/>
              </w:rPr>
              <w:t>刊号申请、印刷、刊发等工作。</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sz w:val="24"/>
              </w:rPr>
              <w:t>投标方应按照采购方的项目进度开展工作，如投标方因自身原因未按时完成项目进度，则</w:t>
            </w:r>
            <w:r>
              <w:rPr>
                <w:rFonts w:ascii="仿宋" w:eastAsia="仿宋" w:hAnsi="仿宋" w:cs="仿宋" w:hint="eastAsia"/>
                <w:sz w:val="24"/>
              </w:rPr>
              <w:t>按合同要求</w:t>
            </w:r>
            <w:r>
              <w:rPr>
                <w:rFonts w:ascii="仿宋" w:eastAsia="仿宋" w:hAnsi="仿宋" w:cs="仿宋"/>
                <w:sz w:val="24"/>
              </w:rPr>
              <w:t>承担相应违约责任。</w:t>
            </w:r>
          </w:p>
          <w:p w:rsidR="006012F7" w:rsidRDefault="007834F9">
            <w:pPr>
              <w:adjustRightInd w:val="0"/>
              <w:snapToGrid w:val="0"/>
              <w:spacing w:line="312" w:lineRule="auto"/>
              <w:rPr>
                <w:rFonts w:ascii="仿宋" w:eastAsia="仿宋" w:hAnsi="仿宋" w:cs="仿宋"/>
                <w:b/>
                <w:bCs/>
                <w:sz w:val="24"/>
              </w:rPr>
            </w:pPr>
            <w:r>
              <w:rPr>
                <w:rFonts w:ascii="仿宋" w:eastAsia="仿宋" w:hAnsi="仿宋" w:cs="仿宋"/>
                <w:b/>
                <w:bCs/>
                <w:sz w:val="24"/>
              </w:rPr>
              <w:t>最终成果及验收方式</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提供印刷好的书籍；</w:t>
            </w:r>
          </w:p>
          <w:p w:rsidR="006012F7" w:rsidRDefault="007834F9">
            <w:pPr>
              <w:adjustRightInd w:val="0"/>
              <w:snapToGrid w:val="0"/>
              <w:spacing w:line="312" w:lineRule="auto"/>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对相关资料进行整理，刻录光盘按甲方要求归档；</w:t>
            </w:r>
          </w:p>
          <w:p w:rsidR="006012F7" w:rsidRDefault="007834F9">
            <w:pPr>
              <w:adjustRightInd w:val="0"/>
              <w:snapToGrid w:val="0"/>
              <w:spacing w:line="312" w:lineRule="auto"/>
              <w:rPr>
                <w:rFonts w:eastAsia="仿宋"/>
                <w:szCs w:val="21"/>
              </w:rPr>
            </w:pPr>
            <w:r>
              <w:rPr>
                <w:rFonts w:ascii="仿宋" w:eastAsia="仿宋" w:hAnsi="仿宋" w:cs="仿宋" w:hint="eastAsia"/>
                <w:sz w:val="24"/>
              </w:rPr>
              <w:t>3.</w:t>
            </w:r>
            <w:r>
              <w:rPr>
                <w:rFonts w:ascii="仿宋" w:eastAsia="仿宋" w:hAnsi="仿宋" w:cs="仿宋" w:hint="eastAsia"/>
                <w:sz w:val="24"/>
              </w:rPr>
              <w:t>采购方拥有最终成果的著作权及其他相关所有权。</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6012F7">
            <w:pPr>
              <w:widowControl/>
              <w:jc w:val="center"/>
              <w:textAlignment w:val="center"/>
              <w:rPr>
                <w:rFonts w:ascii="仿宋" w:eastAsia="仿宋" w:hAnsi="仿宋" w:cs="仿宋"/>
                <w:sz w:val="24"/>
              </w:rPr>
            </w:pPr>
          </w:p>
        </w:tc>
      </w:tr>
      <w:tr w:rsidR="006012F7">
        <w:trPr>
          <w:trHeight w:val="501"/>
          <w:jc w:val="center"/>
        </w:trPr>
        <w:tc>
          <w:tcPr>
            <w:tcW w:w="2973"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7834F9">
            <w:pPr>
              <w:widowControl/>
              <w:ind w:firstLine="482"/>
              <w:jc w:val="center"/>
              <w:textAlignment w:val="center"/>
              <w:rPr>
                <w:rFonts w:ascii="仿宋" w:eastAsia="仿宋" w:hAnsi="仿宋" w:cs="仿宋"/>
                <w:kern w:val="0"/>
                <w:sz w:val="24"/>
              </w:rPr>
            </w:pPr>
            <w:r>
              <w:rPr>
                <w:rFonts w:ascii="仿宋" w:eastAsia="仿宋" w:hAnsi="仿宋" w:cs="仿宋" w:hint="eastAsia"/>
                <w:b/>
                <w:bCs/>
                <w:kern w:val="0"/>
                <w:sz w:val="24"/>
              </w:rPr>
              <w:t>合计（总报价）</w:t>
            </w:r>
          </w:p>
        </w:tc>
        <w:tc>
          <w:tcPr>
            <w:tcW w:w="20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012F7" w:rsidRDefault="006012F7">
            <w:pPr>
              <w:widowControl/>
              <w:jc w:val="center"/>
              <w:textAlignment w:val="center"/>
              <w:rPr>
                <w:rFonts w:ascii="仿宋" w:eastAsia="仿宋" w:hAnsi="仿宋" w:cs="仿宋"/>
                <w:sz w:val="24"/>
              </w:rPr>
            </w:pPr>
          </w:p>
        </w:tc>
      </w:tr>
    </w:tbl>
    <w:p w:rsidR="006012F7" w:rsidRDefault="007834F9">
      <w:pPr>
        <w:snapToGrid w:val="0"/>
        <w:spacing w:line="460" w:lineRule="exact"/>
        <w:ind w:firstLine="420"/>
        <w:jc w:val="left"/>
        <w:rPr>
          <w:rFonts w:ascii="宋体" w:hAnsi="宋体" w:cs="Tahoma"/>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r>
        <w:rPr>
          <w:rFonts w:ascii="宋体" w:hAnsi="宋体" w:cs="Tahoma" w:hint="eastAsia"/>
          <w:szCs w:val="21"/>
        </w:rPr>
        <w:t xml:space="preserve">                                                 </w:t>
      </w:r>
    </w:p>
    <w:p w:rsidR="006012F7" w:rsidRDefault="007834F9">
      <w:pPr>
        <w:tabs>
          <w:tab w:val="left" w:pos="8100"/>
        </w:tabs>
        <w:adjustRightInd w:val="0"/>
        <w:snapToGrid w:val="0"/>
        <w:spacing w:line="348" w:lineRule="auto"/>
        <w:ind w:right="840" w:firstLine="420"/>
        <w:jc w:val="center"/>
        <w:rPr>
          <w:rFonts w:hAnsi="宋体"/>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6012F7" w:rsidRDefault="007834F9">
      <w:pPr>
        <w:ind w:firstLine="482"/>
        <w:rPr>
          <w:rFonts w:ascii="宋体" w:hAnsi="宋体" w:cs="宋体"/>
          <w:b/>
          <w:sz w:val="24"/>
        </w:rPr>
      </w:pPr>
      <w:r>
        <w:rPr>
          <w:rFonts w:hint="eastAsia"/>
          <w:b/>
          <w:sz w:val="24"/>
        </w:rPr>
        <w:t>（注：本报价表为必要文件，必须加盖报价供应商公章，否则作无效报价处理）</w:t>
      </w:r>
    </w:p>
    <w:p w:rsidR="006012F7" w:rsidRDefault="007834F9">
      <w:pPr>
        <w:ind w:firstLine="482"/>
        <w:rPr>
          <w:rFonts w:ascii="宋体" w:hAnsi="宋体" w:cs="宋体"/>
          <w:b/>
          <w:sz w:val="24"/>
        </w:rPr>
      </w:pPr>
      <w:r>
        <w:rPr>
          <w:rFonts w:ascii="宋体" w:hAnsi="宋体" w:cs="宋体" w:hint="eastAsia"/>
          <w:b/>
          <w:sz w:val="24"/>
        </w:rPr>
        <w:lastRenderedPageBreak/>
        <w:br w:type="page"/>
      </w:r>
    </w:p>
    <w:p w:rsidR="006012F7" w:rsidRDefault="007834F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6012F7" w:rsidRDefault="006012F7">
      <w:pPr>
        <w:pStyle w:val="2"/>
        <w:spacing w:before="0" w:after="0" w:line="400" w:lineRule="exact"/>
        <w:ind w:firstLine="562"/>
        <w:rPr>
          <w:rFonts w:ascii="宋体" w:hAnsi="宋体" w:cs="宋体"/>
          <w:szCs w:val="28"/>
        </w:rPr>
      </w:pPr>
    </w:p>
    <w:p w:rsidR="006012F7" w:rsidRDefault="007834F9">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6012F7" w:rsidRDefault="006012F7">
      <w:pPr>
        <w:pStyle w:val="Style3"/>
        <w:spacing w:line="480" w:lineRule="auto"/>
        <w:ind w:firstLineChars="0" w:firstLine="0"/>
        <w:jc w:val="left"/>
        <w:rPr>
          <w:rFonts w:ascii="仿宋" w:eastAsia="仿宋" w:hAnsi="仿宋" w:cs="仿宋"/>
          <w:sz w:val="24"/>
        </w:rPr>
      </w:pPr>
    </w:p>
    <w:p w:rsidR="006012F7" w:rsidRDefault="007834F9">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6012F7" w:rsidRDefault="006012F7">
      <w:pPr>
        <w:pStyle w:val="Style3"/>
        <w:ind w:firstLine="480"/>
        <w:jc w:val="left"/>
        <w:rPr>
          <w:rFonts w:ascii="宋体" w:hAnsi="宋体" w:cs="宋体"/>
          <w:sz w:val="24"/>
        </w:rPr>
      </w:pPr>
    </w:p>
    <w:p w:rsidR="006012F7" w:rsidRDefault="006012F7">
      <w:pPr>
        <w:tabs>
          <w:tab w:val="left" w:pos="676"/>
          <w:tab w:val="left" w:pos="2330"/>
          <w:tab w:val="left" w:pos="9230"/>
        </w:tabs>
        <w:autoSpaceDE w:val="0"/>
        <w:autoSpaceDN w:val="0"/>
        <w:adjustRightInd w:val="0"/>
        <w:ind w:firstLine="480"/>
        <w:rPr>
          <w:rFonts w:ascii="宋体" w:hAnsi="宋体" w:cs="宋体"/>
          <w:sz w:val="24"/>
        </w:rPr>
      </w:pPr>
    </w:p>
    <w:p w:rsidR="006012F7" w:rsidRDefault="006012F7">
      <w:pPr>
        <w:tabs>
          <w:tab w:val="left" w:pos="676"/>
          <w:tab w:val="left" w:pos="2330"/>
          <w:tab w:val="left" w:pos="9230"/>
        </w:tabs>
        <w:autoSpaceDE w:val="0"/>
        <w:autoSpaceDN w:val="0"/>
        <w:adjustRightInd w:val="0"/>
        <w:ind w:firstLine="480"/>
        <w:rPr>
          <w:rFonts w:ascii="宋体" w:hAnsi="宋体" w:cs="宋体"/>
          <w:sz w:val="24"/>
        </w:rPr>
      </w:pPr>
    </w:p>
    <w:p w:rsidR="006012F7" w:rsidRDefault="007834F9">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012F7" w:rsidRDefault="007834F9">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012F7" w:rsidRDefault="007834F9">
      <w:pPr>
        <w:spacing w:line="480" w:lineRule="exact"/>
        <w:jc w:val="center"/>
        <w:rPr>
          <w:rFonts w:ascii="宋体" w:hAnsi="宋体" w:cs="宋体"/>
          <w:sz w:val="24"/>
        </w:rPr>
      </w:pPr>
      <w:r>
        <w:rPr>
          <w:rFonts w:ascii="宋体" w:hAnsi="宋体" w:cs="宋体" w:hint="eastAsia"/>
          <w:sz w:val="24"/>
        </w:rPr>
        <w:t xml:space="preserve">                                </w:t>
      </w:r>
      <w:r>
        <w:rPr>
          <w:rFonts w:ascii="宋体" w:hAnsi="宋体" w:cs="宋体" w:hint="eastAsia"/>
          <w:sz w:val="24"/>
        </w:rPr>
        <w:t>法定代表人（签名）：</w:t>
      </w:r>
      <w:r>
        <w:rPr>
          <w:rFonts w:ascii="宋体" w:hAnsi="宋体" w:cs="宋体" w:hint="eastAsia"/>
          <w:sz w:val="24"/>
        </w:rPr>
        <w:t xml:space="preserve">      </w:t>
      </w:r>
    </w:p>
    <w:p w:rsidR="006012F7" w:rsidRDefault="007834F9">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6012F7">
      <w:pPr>
        <w:ind w:firstLine="482"/>
        <w:rPr>
          <w:rFonts w:cs="Tahoma"/>
          <w:b/>
          <w:sz w:val="24"/>
        </w:rPr>
      </w:pPr>
    </w:p>
    <w:p w:rsidR="006012F7" w:rsidRDefault="007834F9">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012F7" w:rsidRDefault="006012F7">
      <w:pPr>
        <w:pStyle w:val="1"/>
        <w:ind w:firstLine="420"/>
      </w:pPr>
    </w:p>
    <w:p w:rsidR="006012F7" w:rsidRDefault="006012F7"/>
    <w:sectPr w:rsidR="006012F7" w:rsidSect="006012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4F9" w:rsidRDefault="007834F9" w:rsidP="00067D79">
      <w:r>
        <w:separator/>
      </w:r>
    </w:p>
  </w:endnote>
  <w:endnote w:type="continuationSeparator" w:id="0">
    <w:p w:rsidR="007834F9" w:rsidRDefault="007834F9" w:rsidP="00067D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4F9" w:rsidRDefault="007834F9" w:rsidP="00067D79">
      <w:r>
        <w:separator/>
      </w:r>
    </w:p>
  </w:footnote>
  <w:footnote w:type="continuationSeparator" w:id="0">
    <w:p w:rsidR="007834F9" w:rsidRDefault="007834F9" w:rsidP="00067D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BD32E9"/>
    <w:multiLevelType w:val="singleLevel"/>
    <w:tmpl w:val="A1BD32E9"/>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7AA1370"/>
    <w:multiLevelType w:val="singleLevel"/>
    <w:tmpl w:val="C7AA1370"/>
    <w:lvl w:ilvl="0">
      <w:start w:val="1"/>
      <w:numFmt w:val="decimal"/>
      <w:lvlText w:val="%1."/>
      <w:lvlJc w:val="left"/>
      <w:pPr>
        <w:tabs>
          <w:tab w:val="left" w:pos="312"/>
        </w:tabs>
      </w:pPr>
    </w:lvl>
  </w:abstractNum>
  <w:abstractNum w:abstractNumId="3">
    <w:nsid w:val="CE8A4AAE"/>
    <w:multiLevelType w:val="singleLevel"/>
    <w:tmpl w:val="CE8A4AAE"/>
    <w:lvl w:ilvl="0">
      <w:start w:val="1"/>
      <w:numFmt w:val="decimal"/>
      <w:suff w:val="nothing"/>
      <w:lvlText w:val="%1．"/>
      <w:lvlJc w:val="left"/>
      <w:pPr>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8EA0138"/>
    <w:multiLevelType w:val="singleLevel"/>
    <w:tmpl w:val="08EA0138"/>
    <w:lvl w:ilvl="0">
      <w:start w:val="1"/>
      <w:numFmt w:val="decimal"/>
      <w:lvlText w:val="%1."/>
      <w:lvlJc w:val="left"/>
      <w:pPr>
        <w:tabs>
          <w:tab w:val="left" w:pos="312"/>
        </w:tabs>
      </w:pPr>
    </w:lvl>
  </w:abstractNum>
  <w:abstractNum w:abstractNumId="6">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4"/>
  </w:num>
  <w:num w:numId="2">
    <w:abstractNumId w:val="6"/>
  </w:num>
  <w:num w:numId="3">
    <w:abstractNumId w:val="3"/>
  </w:num>
  <w:num w:numId="4">
    <w:abstractNumId w:val="0"/>
  </w:num>
  <w:num w:numId="5">
    <w:abstractNumId w:val="5"/>
  </w:num>
  <w:num w:numId="6">
    <w:abstractNumId w:val="1"/>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D387A15"/>
    <w:rsid w:val="00067D79"/>
    <w:rsid w:val="00190049"/>
    <w:rsid w:val="006012F7"/>
    <w:rsid w:val="006A4DE1"/>
    <w:rsid w:val="007834F9"/>
    <w:rsid w:val="00E22669"/>
    <w:rsid w:val="00EA3E5D"/>
    <w:rsid w:val="12BF4BF3"/>
    <w:rsid w:val="34051351"/>
    <w:rsid w:val="3F138CF4"/>
    <w:rsid w:val="3FFFCC5E"/>
    <w:rsid w:val="4D387A15"/>
    <w:rsid w:val="58FB8BCD"/>
    <w:rsid w:val="695129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12F7"/>
    <w:pPr>
      <w:widowControl w:val="0"/>
      <w:jc w:val="both"/>
    </w:pPr>
    <w:rPr>
      <w:rFonts w:asciiTheme="minorHAnsi" w:eastAsiaTheme="minorEastAsia" w:hAnsiTheme="minorHAnsi" w:cstheme="minorBidi"/>
      <w:kern w:val="2"/>
      <w:sz w:val="21"/>
      <w:szCs w:val="24"/>
    </w:rPr>
  </w:style>
  <w:style w:type="paragraph" w:styleId="2">
    <w:name w:val="heading 2"/>
    <w:basedOn w:val="a"/>
    <w:next w:val="a"/>
    <w:qFormat/>
    <w:rsid w:val="006012F7"/>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6012F7"/>
    <w:rPr>
      <w:rFonts w:ascii="宋体" w:hAnsi="Courier New"/>
      <w:sz w:val="20"/>
    </w:rPr>
  </w:style>
  <w:style w:type="paragraph" w:styleId="a4">
    <w:name w:val="footer"/>
    <w:basedOn w:val="a"/>
    <w:link w:val="Char"/>
    <w:qFormat/>
    <w:rsid w:val="006012F7"/>
    <w:pPr>
      <w:tabs>
        <w:tab w:val="center" w:pos="4153"/>
        <w:tab w:val="right" w:pos="8306"/>
      </w:tabs>
      <w:snapToGrid w:val="0"/>
      <w:jc w:val="left"/>
    </w:pPr>
    <w:rPr>
      <w:sz w:val="18"/>
      <w:szCs w:val="18"/>
    </w:rPr>
  </w:style>
  <w:style w:type="paragraph" w:styleId="a5">
    <w:name w:val="header"/>
    <w:basedOn w:val="a"/>
    <w:link w:val="Char0"/>
    <w:qFormat/>
    <w:rsid w:val="006012F7"/>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qFormat/>
    <w:rsid w:val="006012F7"/>
  </w:style>
  <w:style w:type="paragraph" w:customStyle="1" w:styleId="a6">
    <w:name w:val="＃Ｄ级样式"/>
    <w:basedOn w:val="a"/>
    <w:next w:val="a"/>
    <w:autoRedefine/>
    <w:qFormat/>
    <w:rsid w:val="006012F7"/>
    <w:pPr>
      <w:autoSpaceDE w:val="0"/>
      <w:autoSpaceDN w:val="0"/>
      <w:adjustRightInd w:val="0"/>
      <w:spacing w:line="460" w:lineRule="exact"/>
      <w:ind w:firstLineChars="200" w:firstLine="480"/>
    </w:pPr>
    <w:rPr>
      <w:rFonts w:ascii="Arial" w:hAnsi="Arial"/>
      <w:bCs/>
      <w:sz w:val="24"/>
    </w:rPr>
  </w:style>
  <w:style w:type="paragraph" w:styleId="a7">
    <w:name w:val="List Paragraph"/>
    <w:basedOn w:val="a"/>
    <w:autoRedefine/>
    <w:uiPriority w:val="34"/>
    <w:unhideWhenUsed/>
    <w:qFormat/>
    <w:rsid w:val="006012F7"/>
    <w:pPr>
      <w:ind w:firstLineChars="200" w:firstLine="420"/>
    </w:pPr>
  </w:style>
  <w:style w:type="paragraph" w:customStyle="1" w:styleId="Style3">
    <w:name w:val="_Style 3"/>
    <w:basedOn w:val="a"/>
    <w:autoRedefine/>
    <w:uiPriority w:val="99"/>
    <w:qFormat/>
    <w:rsid w:val="006012F7"/>
    <w:pPr>
      <w:ind w:firstLineChars="200" w:firstLine="420"/>
    </w:pPr>
    <w:rPr>
      <w:sz w:val="20"/>
    </w:rPr>
  </w:style>
  <w:style w:type="character" w:customStyle="1" w:styleId="Char0">
    <w:name w:val="页眉 Char"/>
    <w:basedOn w:val="a0"/>
    <w:link w:val="a5"/>
    <w:qFormat/>
    <w:rsid w:val="006012F7"/>
    <w:rPr>
      <w:rFonts w:asciiTheme="minorHAnsi" w:eastAsiaTheme="minorEastAsia" w:hAnsiTheme="minorHAnsi" w:cstheme="minorBidi"/>
      <w:kern w:val="2"/>
      <w:sz w:val="18"/>
      <w:szCs w:val="18"/>
    </w:rPr>
  </w:style>
  <w:style w:type="character" w:customStyle="1" w:styleId="Char">
    <w:name w:val="页脚 Char"/>
    <w:basedOn w:val="a0"/>
    <w:link w:val="a4"/>
    <w:qFormat/>
    <w:rsid w:val="006012F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心慧</dc:creator>
  <cp:lastModifiedBy>Administrator</cp:lastModifiedBy>
  <cp:revision>3</cp:revision>
  <dcterms:created xsi:type="dcterms:W3CDTF">2026-01-15T18:12:00Z</dcterms:created>
  <dcterms:modified xsi:type="dcterms:W3CDTF">2026-01-27T07:57:00Z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908F77C44B0A413B9B8BA0D93793CE08_13</vt:lpwstr>
  </property>
  <property fmtid="{D5CDD505-2E9C-101B-9397-08002B2CF9AE}" pid="4" name="KSOTemplateDocerSaveRecord">
    <vt:lpwstr>eyJoZGlkIjoiNTQxZmIzYTJlMWQ0YzlkMDI2M2I5Y2RhNzUwMzI1ZWMiLCJ1c2VySWQiOiI2Mzk1ODU3NTgifQ==</vt:lpwstr>
  </property>
</Properties>
</file>