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464" w:rsidRDefault="00CD6134">
      <w:pPr>
        <w:jc w:val="center"/>
      </w:pPr>
      <w:bookmarkStart w:id="0" w:name="OLE_LINK1"/>
      <w:bookmarkStart w:id="1" w:name="OLE_LINK23"/>
      <w:bookmarkStart w:id="2" w:name="OLE_LINK22"/>
      <w:r>
        <w:rPr>
          <w:rFonts w:asciiTheme="majorEastAsia" w:eastAsiaTheme="majorEastAsia" w:hAnsiTheme="majorEastAsia" w:cstheme="majorEastAsia" w:hint="eastAsia"/>
          <w:b/>
          <w:sz w:val="36"/>
          <w:szCs w:val="36"/>
        </w:rPr>
        <w:t>广东生态工程职业学院</w:t>
      </w:r>
      <w:r>
        <w:rPr>
          <w:rFonts w:ascii="宋体" w:eastAsia="宋体" w:hAnsi="宋体" w:cs="宋体" w:hint="eastAsia"/>
          <w:b/>
          <w:sz w:val="36"/>
          <w:szCs w:val="36"/>
        </w:rPr>
        <w:t>(银屏岭校区)消防安全调研问题隐患维修整改</w:t>
      </w:r>
      <w:r>
        <w:rPr>
          <w:rFonts w:asciiTheme="majorEastAsia" w:eastAsiaTheme="majorEastAsia" w:hAnsiTheme="majorEastAsia" w:cstheme="majorEastAsia" w:hint="eastAsia"/>
          <w:b/>
          <w:sz w:val="36"/>
          <w:szCs w:val="36"/>
        </w:rPr>
        <w:t>项目需求书</w:t>
      </w:r>
    </w:p>
    <w:bookmarkEnd w:id="0"/>
    <w:bookmarkEnd w:id="1"/>
    <w:bookmarkEnd w:id="2"/>
    <w:p w:rsidR="00220464" w:rsidRDefault="00CD6134">
      <w:pPr>
        <w:pStyle w:val="aa"/>
        <w:numPr>
          <w:ilvl w:val="0"/>
          <w:numId w:val="2"/>
        </w:numPr>
        <w:spacing w:line="360" w:lineRule="auto"/>
        <w:ind w:firstLine="562"/>
        <w:jc w:val="left"/>
        <w:rPr>
          <w:sz w:val="28"/>
          <w:szCs w:val="28"/>
        </w:rPr>
      </w:pPr>
      <w:r>
        <w:rPr>
          <w:rFonts w:ascii="宋体" w:eastAsia="宋体" w:hAnsi="宋体" w:cs="宋体" w:hint="eastAsia"/>
          <w:b/>
          <w:bCs w:val="0"/>
          <w:sz w:val="28"/>
          <w:szCs w:val="28"/>
        </w:rPr>
        <w:t>项目名称:</w:t>
      </w:r>
      <w:r>
        <w:rPr>
          <w:rFonts w:ascii="宋体" w:eastAsia="宋体" w:hAnsi="宋体" w:cs="宋体" w:hint="eastAsia"/>
          <w:bCs w:val="0"/>
          <w:sz w:val="28"/>
          <w:szCs w:val="28"/>
        </w:rPr>
        <w:t>广东生态工程职业学院</w:t>
      </w:r>
      <w:r>
        <w:rPr>
          <w:rFonts w:ascii="宋体" w:eastAsia="宋体" w:hAnsi="宋体" w:cs="宋体" w:hint="eastAsia"/>
          <w:sz w:val="28"/>
          <w:szCs w:val="28"/>
        </w:rPr>
        <w:t>(银屏岭校区)消防安全调研问题隐患维修整改项目</w:t>
      </w:r>
    </w:p>
    <w:p w:rsidR="00220464" w:rsidRDefault="00CD6134">
      <w:pPr>
        <w:pStyle w:val="aa"/>
        <w:numPr>
          <w:ilvl w:val="0"/>
          <w:numId w:val="2"/>
        </w:numPr>
        <w:spacing w:line="360" w:lineRule="auto"/>
        <w:ind w:firstLine="562"/>
        <w:jc w:val="left"/>
        <w:rPr>
          <w:sz w:val="28"/>
          <w:szCs w:val="28"/>
        </w:rPr>
      </w:pPr>
      <w:r>
        <w:rPr>
          <w:rFonts w:ascii="宋体" w:eastAsia="宋体" w:hAnsi="宋体" w:cs="宋体" w:hint="eastAsia"/>
          <w:b/>
          <w:bCs w:val="0"/>
          <w:sz w:val="28"/>
          <w:szCs w:val="28"/>
        </w:rPr>
        <w:t>项目预算：</w:t>
      </w:r>
      <w:r>
        <w:rPr>
          <w:rFonts w:ascii="宋体" w:eastAsia="宋体" w:hAnsi="宋体" w:cs="宋体" w:hint="eastAsia"/>
          <w:bCs w:val="0"/>
          <w:sz w:val="28"/>
          <w:szCs w:val="28"/>
        </w:rPr>
        <w:t>65000</w:t>
      </w:r>
      <w:r>
        <w:rPr>
          <w:rFonts w:ascii="宋体" w:eastAsia="宋体" w:hAnsi="宋体" w:cs="宋体" w:hint="eastAsia"/>
          <w:sz w:val="28"/>
          <w:szCs w:val="28"/>
        </w:rPr>
        <w:t>元</w:t>
      </w:r>
    </w:p>
    <w:p w:rsidR="00220464" w:rsidRDefault="00CD6134">
      <w:pPr>
        <w:numPr>
          <w:ilvl w:val="0"/>
          <w:numId w:val="2"/>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服务地址:</w:t>
      </w:r>
      <w:r>
        <w:rPr>
          <w:rFonts w:ascii="宋体" w:eastAsia="宋体" w:hAnsi="宋体" w:cs="宋体" w:hint="eastAsia"/>
          <w:sz w:val="28"/>
          <w:szCs w:val="28"/>
        </w:rPr>
        <w:t xml:space="preserve"> 广州市天河区广汕一路297号</w:t>
      </w:r>
    </w:p>
    <w:p w:rsidR="00220464" w:rsidRDefault="00CD6134">
      <w:pPr>
        <w:numPr>
          <w:ilvl w:val="0"/>
          <w:numId w:val="2"/>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220464" w:rsidRDefault="00CD6134">
      <w:pPr>
        <w:numPr>
          <w:ilvl w:val="0"/>
          <w:numId w:val="2"/>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220464" w:rsidRPr="006806C0" w:rsidRDefault="00CD6134">
      <w:pPr>
        <w:numPr>
          <w:ilvl w:val="0"/>
          <w:numId w:val="3"/>
        </w:numPr>
        <w:spacing w:line="360" w:lineRule="auto"/>
        <w:ind w:firstLine="560"/>
        <w:rPr>
          <w:rFonts w:asciiTheme="minorEastAsia" w:hAnsiTheme="minorEastAsia" w:cs="宋体"/>
          <w:color w:val="000000" w:themeColor="text1"/>
          <w:sz w:val="28"/>
          <w:szCs w:val="28"/>
        </w:rPr>
      </w:pPr>
      <w:r w:rsidRPr="006806C0">
        <w:rPr>
          <w:rFonts w:asciiTheme="minorEastAsia" w:hAnsiTheme="minorEastAsia" w:cs="宋体" w:hint="eastAsia"/>
          <w:color w:val="000000" w:themeColor="text1"/>
          <w:sz w:val="28"/>
          <w:szCs w:val="28"/>
        </w:rPr>
        <w:t>供应商资格：</w:t>
      </w:r>
    </w:p>
    <w:p w:rsidR="00220464" w:rsidRPr="006806C0" w:rsidRDefault="00CD6134">
      <w:pPr>
        <w:spacing w:line="360" w:lineRule="auto"/>
        <w:ind w:firstLineChars="200" w:firstLine="560"/>
        <w:rPr>
          <w:rFonts w:asciiTheme="minorEastAsia" w:hAnsiTheme="minorEastAsia" w:cs="宋体"/>
          <w:color w:val="000000" w:themeColor="text1"/>
          <w:sz w:val="28"/>
          <w:szCs w:val="28"/>
        </w:rPr>
      </w:pPr>
      <w:r w:rsidRPr="006806C0">
        <w:rPr>
          <w:rFonts w:asciiTheme="minorEastAsia" w:hAnsiTheme="minorEastAsia" w:cs="宋体" w:hint="eastAsia"/>
          <w:color w:val="000000" w:themeColor="text1"/>
          <w:sz w:val="28"/>
          <w:szCs w:val="28"/>
        </w:rPr>
        <w:t>1、</w:t>
      </w:r>
      <w:r w:rsidRPr="006806C0">
        <w:rPr>
          <w:rFonts w:asciiTheme="minorEastAsia" w:hAnsiTheme="minorEastAsia" w:cs="宋体" w:hint="eastAsia"/>
          <w:color w:val="000000" w:themeColor="text1"/>
          <w:sz w:val="28"/>
          <w:szCs w:val="28"/>
          <w:lang w:val="zh-CN"/>
        </w:rPr>
        <w:t>供应商应具备《政府采购法》第二十二条规定的条件：</w:t>
      </w:r>
    </w:p>
    <w:p w:rsidR="00220464" w:rsidRPr="006806C0" w:rsidRDefault="00CD6134">
      <w:pPr>
        <w:numPr>
          <w:ilvl w:val="1"/>
          <w:numId w:val="4"/>
        </w:numPr>
        <w:spacing w:line="360" w:lineRule="auto"/>
        <w:rPr>
          <w:rFonts w:asciiTheme="minorEastAsia" w:hAnsiTheme="minorEastAsia" w:cs="宋体"/>
          <w:color w:val="000000" w:themeColor="text1"/>
          <w:sz w:val="28"/>
          <w:szCs w:val="28"/>
        </w:rPr>
      </w:pPr>
      <w:r w:rsidRPr="006806C0">
        <w:rPr>
          <w:rFonts w:asciiTheme="minorEastAsia" w:hAnsiTheme="minorEastAsia" w:cs="宋体" w:hint="eastAsia"/>
          <w:color w:val="000000" w:themeColor="text1"/>
          <w:sz w:val="28"/>
          <w:szCs w:val="28"/>
        </w:rPr>
        <w:t>投标人是具有独立承担民事责任能力的法人或其他组织；（提供营业执照、税务登记证及组织机构代码证、或三证合一复印件）；</w:t>
      </w:r>
    </w:p>
    <w:p w:rsidR="00220464" w:rsidRPr="006806C0" w:rsidRDefault="00CD6134">
      <w:pPr>
        <w:numPr>
          <w:ilvl w:val="1"/>
          <w:numId w:val="4"/>
        </w:numPr>
        <w:spacing w:line="360" w:lineRule="auto"/>
        <w:rPr>
          <w:rFonts w:asciiTheme="minorEastAsia" w:hAnsiTheme="minorEastAsia" w:cs="宋体"/>
          <w:color w:val="000000" w:themeColor="text1"/>
          <w:sz w:val="28"/>
          <w:szCs w:val="28"/>
        </w:rPr>
      </w:pPr>
      <w:r w:rsidRPr="006806C0">
        <w:rPr>
          <w:rFonts w:asciiTheme="minorEastAsia" w:hAnsiTheme="minorEastAsia" w:cs="宋体" w:hint="eastAsia"/>
          <w:color w:val="000000" w:themeColor="text1"/>
          <w:sz w:val="28"/>
          <w:szCs w:val="28"/>
        </w:rPr>
        <w:t>具有履行合同所必需的设备和专业技术能力；</w:t>
      </w:r>
    </w:p>
    <w:p w:rsidR="00220464" w:rsidRPr="006806C0" w:rsidRDefault="00CD6134">
      <w:pPr>
        <w:numPr>
          <w:ilvl w:val="1"/>
          <w:numId w:val="4"/>
        </w:numPr>
        <w:spacing w:line="360" w:lineRule="auto"/>
        <w:rPr>
          <w:rFonts w:asciiTheme="minorEastAsia" w:hAnsiTheme="minorEastAsia" w:cs="宋体"/>
          <w:color w:val="000000" w:themeColor="text1"/>
          <w:sz w:val="28"/>
          <w:szCs w:val="28"/>
        </w:rPr>
      </w:pPr>
      <w:r w:rsidRPr="006806C0">
        <w:rPr>
          <w:rFonts w:asciiTheme="minorEastAsia" w:hAnsiTheme="minorEastAsia" w:cs="宋体" w:hint="eastAsia"/>
          <w:color w:val="000000" w:themeColor="text1"/>
          <w:sz w:val="28"/>
          <w:szCs w:val="28"/>
        </w:rPr>
        <w:t>具有良好的商业信誉和健全的财务</w:t>
      </w:r>
      <w:hyperlink r:id="rId7" w:tgtFrame="http://baike.haosou.com/doc/_blank" w:history="1">
        <w:r w:rsidRPr="006806C0">
          <w:rPr>
            <w:rFonts w:asciiTheme="minorEastAsia" w:hAnsiTheme="minorEastAsia" w:cs="宋体" w:hint="eastAsia"/>
            <w:color w:val="000000" w:themeColor="text1"/>
            <w:sz w:val="28"/>
            <w:szCs w:val="28"/>
          </w:rPr>
          <w:t>会计制度</w:t>
        </w:r>
      </w:hyperlink>
      <w:r w:rsidRPr="006806C0">
        <w:rPr>
          <w:rFonts w:asciiTheme="minorEastAsia" w:hAnsiTheme="minorEastAsia" w:cs="宋体" w:hint="eastAsia"/>
          <w:color w:val="000000" w:themeColor="text1"/>
          <w:sz w:val="28"/>
          <w:szCs w:val="28"/>
        </w:rPr>
        <w:t>；</w:t>
      </w:r>
    </w:p>
    <w:p w:rsidR="00220464" w:rsidRPr="006806C0" w:rsidRDefault="00CD6134">
      <w:pPr>
        <w:numPr>
          <w:ilvl w:val="1"/>
          <w:numId w:val="4"/>
        </w:numPr>
        <w:spacing w:line="360" w:lineRule="auto"/>
        <w:rPr>
          <w:rFonts w:asciiTheme="minorEastAsia" w:hAnsiTheme="minorEastAsia" w:cs="宋体"/>
          <w:color w:val="000000" w:themeColor="text1"/>
          <w:sz w:val="28"/>
          <w:szCs w:val="28"/>
        </w:rPr>
      </w:pPr>
      <w:r w:rsidRPr="006806C0">
        <w:rPr>
          <w:rFonts w:asciiTheme="minorEastAsia" w:hAnsiTheme="minorEastAsia" w:cs="宋体" w:hint="eastAsia"/>
          <w:color w:val="000000" w:themeColor="text1"/>
          <w:sz w:val="28"/>
          <w:szCs w:val="28"/>
        </w:rPr>
        <w:t>有依法缴纳税收和社会保障资金的良好记录；</w:t>
      </w:r>
    </w:p>
    <w:p w:rsidR="00220464" w:rsidRPr="006806C0" w:rsidRDefault="00CD6134">
      <w:pPr>
        <w:numPr>
          <w:ilvl w:val="1"/>
          <w:numId w:val="4"/>
        </w:numPr>
        <w:spacing w:line="360" w:lineRule="auto"/>
        <w:rPr>
          <w:rFonts w:asciiTheme="minorEastAsia" w:hAnsiTheme="minorEastAsia" w:cs="宋体"/>
          <w:color w:val="000000" w:themeColor="text1"/>
          <w:sz w:val="28"/>
          <w:szCs w:val="28"/>
        </w:rPr>
      </w:pPr>
      <w:r w:rsidRPr="006806C0">
        <w:rPr>
          <w:rFonts w:asciiTheme="minorEastAsia" w:hAnsiTheme="minorEastAsia" w:cs="宋体" w:hint="eastAsia"/>
          <w:color w:val="000000" w:themeColor="text1"/>
          <w:sz w:val="28"/>
          <w:szCs w:val="28"/>
        </w:rPr>
        <w:t>参加政府采购活动前三年内，在经营活动中无重大违法记录。</w:t>
      </w:r>
    </w:p>
    <w:p w:rsidR="00220464" w:rsidRPr="006806C0" w:rsidRDefault="00CD6134">
      <w:pPr>
        <w:numPr>
          <w:ilvl w:val="1"/>
          <w:numId w:val="4"/>
        </w:numPr>
        <w:spacing w:line="360" w:lineRule="auto"/>
        <w:rPr>
          <w:rFonts w:asciiTheme="minorEastAsia" w:hAnsiTheme="minorEastAsia" w:cs="宋体"/>
          <w:color w:val="000000" w:themeColor="text1"/>
          <w:sz w:val="28"/>
          <w:szCs w:val="28"/>
        </w:rPr>
      </w:pPr>
      <w:r w:rsidRPr="006806C0">
        <w:rPr>
          <w:rFonts w:asciiTheme="minorEastAsia" w:hAnsiTheme="minorEastAsia" w:cs="宋体" w:hint="eastAsia"/>
          <w:color w:val="000000" w:themeColor="text1"/>
          <w:sz w:val="28"/>
          <w:szCs w:val="28"/>
        </w:rPr>
        <w:t>法律、行政法规规定的其他条件；</w:t>
      </w:r>
    </w:p>
    <w:p w:rsidR="00220464" w:rsidRPr="006806C0" w:rsidRDefault="00CD6134">
      <w:pPr>
        <w:spacing w:line="360" w:lineRule="auto"/>
        <w:ind w:firstLineChars="200" w:firstLine="560"/>
        <w:rPr>
          <w:rFonts w:asciiTheme="minorEastAsia" w:hAnsiTheme="minorEastAsia" w:cs="宋体"/>
          <w:color w:val="000000" w:themeColor="text1"/>
          <w:sz w:val="28"/>
          <w:szCs w:val="28"/>
        </w:rPr>
      </w:pPr>
      <w:r w:rsidRPr="006806C0">
        <w:rPr>
          <w:rFonts w:asciiTheme="minorEastAsia" w:hAnsiTheme="minorEastAsia" w:cs="宋体" w:hint="eastAsia"/>
          <w:color w:val="000000" w:themeColor="text1"/>
          <w:kern w:val="0"/>
          <w:sz w:val="28"/>
          <w:szCs w:val="28"/>
          <w:shd w:val="clear" w:color="auto" w:fill="FFFFFF"/>
        </w:rPr>
        <w:t>2、供应商特定资格条件：</w:t>
      </w:r>
    </w:p>
    <w:p w:rsidR="00220464" w:rsidRPr="006806C0" w:rsidRDefault="00CD6134">
      <w:pPr>
        <w:pStyle w:val="2"/>
        <w:ind w:leftChars="0" w:left="0" w:firstLineChars="100" w:firstLine="280"/>
        <w:rPr>
          <w:rFonts w:asciiTheme="minorEastAsia" w:hAnsiTheme="minorEastAsia"/>
          <w:color w:val="000000" w:themeColor="text1"/>
          <w:kern w:val="0"/>
          <w:szCs w:val="28"/>
          <w:shd w:val="clear" w:color="auto" w:fill="FFFFFF"/>
        </w:rPr>
      </w:pPr>
      <w:bookmarkStart w:id="3" w:name="_GoBack"/>
      <w:r w:rsidRPr="006806C0">
        <w:rPr>
          <w:rFonts w:asciiTheme="minorEastAsia" w:hAnsiTheme="minorEastAsia" w:hint="eastAsia"/>
          <w:color w:val="000000" w:themeColor="text1"/>
          <w:kern w:val="0"/>
          <w:szCs w:val="28"/>
          <w:shd w:val="clear" w:color="auto" w:fill="FFFFFF"/>
        </w:rPr>
        <w:t>（1）同时具有承接本工程所需的消防设施工程专业承包二级或以上资质（提供加盖公章的复印件）。</w:t>
      </w:r>
    </w:p>
    <w:p w:rsidR="00220464" w:rsidRPr="006806C0" w:rsidRDefault="00CD6134">
      <w:pPr>
        <w:ind w:firstLineChars="100" w:firstLine="280"/>
        <w:rPr>
          <w:rFonts w:asciiTheme="minorEastAsia" w:hAnsiTheme="minorEastAsia"/>
          <w:color w:val="000000" w:themeColor="text1"/>
          <w:sz w:val="28"/>
          <w:szCs w:val="28"/>
        </w:rPr>
      </w:pPr>
      <w:r w:rsidRPr="006806C0">
        <w:rPr>
          <w:rFonts w:asciiTheme="minorEastAsia" w:hAnsiTheme="minorEastAsia" w:hint="eastAsia"/>
          <w:color w:val="000000" w:themeColor="text1"/>
          <w:kern w:val="0"/>
          <w:sz w:val="28"/>
          <w:szCs w:val="28"/>
          <w:shd w:val="clear" w:color="auto" w:fill="FFFFFF"/>
        </w:rPr>
        <w:t>（2）持有建设行政主管部门颁发有效的安全生产许可证（提供</w:t>
      </w:r>
      <w:r w:rsidRPr="006806C0">
        <w:rPr>
          <w:rFonts w:asciiTheme="minorEastAsia" w:hAnsiTheme="minorEastAsia" w:hint="eastAsia"/>
          <w:color w:val="000000" w:themeColor="text1"/>
          <w:sz w:val="28"/>
          <w:szCs w:val="28"/>
        </w:rPr>
        <w:t>加</w:t>
      </w:r>
      <w:r w:rsidRPr="006806C0">
        <w:rPr>
          <w:rFonts w:asciiTheme="minorEastAsia" w:hAnsiTheme="minorEastAsia" w:hint="eastAsia"/>
          <w:color w:val="000000" w:themeColor="text1"/>
          <w:sz w:val="28"/>
          <w:szCs w:val="28"/>
        </w:rPr>
        <w:lastRenderedPageBreak/>
        <w:t>盖公章的复印件）。</w:t>
      </w:r>
    </w:p>
    <w:p w:rsidR="00220464" w:rsidRPr="006806C0" w:rsidRDefault="00CD6134">
      <w:pPr>
        <w:ind w:firstLineChars="100" w:firstLine="280"/>
        <w:rPr>
          <w:rFonts w:asciiTheme="minorEastAsia" w:hAnsiTheme="minorEastAsia"/>
          <w:color w:val="000000" w:themeColor="text1"/>
          <w:sz w:val="28"/>
          <w:szCs w:val="28"/>
        </w:rPr>
      </w:pPr>
      <w:r w:rsidRPr="006806C0">
        <w:rPr>
          <w:rFonts w:asciiTheme="minorEastAsia" w:hAnsiTheme="minorEastAsia" w:hint="eastAsia"/>
          <w:color w:val="000000" w:themeColor="text1"/>
          <w:sz w:val="28"/>
          <w:szCs w:val="28"/>
        </w:rPr>
        <w:t>（3）拟担任本工程项目负责人为机电工程专业二级（或以上）注册建造师，且持有有效的安全生产考核合格证书B证（或建筑施工企业项目负责人安全生产考核合格证书），并提供加盖公章的近6个月连续缴纳的社保资料及广东省建筑施工企业管理人员安全生产考核信息系统人员信息打印页。</w:t>
      </w:r>
    </w:p>
    <w:p w:rsidR="00220464" w:rsidRPr="006806C0" w:rsidRDefault="00CD6134">
      <w:pPr>
        <w:ind w:firstLineChars="100" w:firstLine="280"/>
        <w:rPr>
          <w:rFonts w:asciiTheme="minorEastAsia" w:hAnsiTheme="minorEastAsia"/>
          <w:color w:val="000000" w:themeColor="text1"/>
          <w:sz w:val="28"/>
          <w:szCs w:val="28"/>
        </w:rPr>
      </w:pPr>
      <w:r w:rsidRPr="006806C0">
        <w:rPr>
          <w:rFonts w:asciiTheme="minorEastAsia" w:hAnsiTheme="minorEastAsia" w:hint="eastAsia"/>
          <w:color w:val="000000" w:themeColor="text1"/>
          <w:sz w:val="28"/>
          <w:szCs w:val="28"/>
        </w:rPr>
        <w:t>（4）专职安全员须具有安全生产考核合格证（C类或C3），并提供加盖公章的近6个月连续缴纳的社保资料及广东省建筑施工企业管理人员安全生产考核信息系统证书信息打印页。</w:t>
      </w:r>
    </w:p>
    <w:p w:rsidR="00220464" w:rsidRPr="006806C0" w:rsidRDefault="00CD6134">
      <w:pPr>
        <w:spacing w:line="360" w:lineRule="auto"/>
        <w:ind w:firstLineChars="100" w:firstLine="280"/>
        <w:rPr>
          <w:rFonts w:asciiTheme="minorEastAsia" w:hAnsiTheme="minorEastAsia" w:cs="宋体"/>
          <w:color w:val="000000" w:themeColor="text1"/>
          <w:kern w:val="0"/>
          <w:sz w:val="28"/>
          <w:szCs w:val="28"/>
          <w:shd w:val="clear" w:color="auto" w:fill="FFFFFF"/>
        </w:rPr>
      </w:pPr>
      <w:r w:rsidRPr="006806C0">
        <w:rPr>
          <w:rFonts w:asciiTheme="minorEastAsia" w:hAnsiTheme="minorEastAsia" w:cs="宋体" w:hint="eastAsia"/>
          <w:color w:val="000000" w:themeColor="text1"/>
          <w:sz w:val="28"/>
          <w:szCs w:val="28"/>
        </w:rPr>
        <w:t>3</w:t>
      </w:r>
      <w:r w:rsidRPr="006806C0">
        <w:rPr>
          <w:rFonts w:asciiTheme="minorEastAsia" w:hAnsiTheme="minorEastAsia" w:cs="宋体" w:hint="eastAsia"/>
          <w:color w:val="000000" w:themeColor="text1"/>
          <w:kern w:val="0"/>
          <w:sz w:val="28"/>
          <w:szCs w:val="28"/>
          <w:shd w:val="clear" w:color="auto" w:fill="FFFFFF"/>
        </w:rPr>
        <w:t>、</w:t>
      </w:r>
      <w:r w:rsidRPr="006806C0">
        <w:rPr>
          <w:rFonts w:asciiTheme="minorEastAsia" w:hAnsiTheme="minorEastAsia" w:cs="宋体" w:hint="eastAsia"/>
          <w:color w:val="000000" w:themeColor="text1"/>
          <w:sz w:val="28"/>
          <w:szCs w:val="28"/>
        </w:rPr>
        <w:t>单位负责人为同一人或者存在直接控股、管理关系的不同投标人，不得参加本项目同一合同项下的竞价活动。</w:t>
      </w:r>
    </w:p>
    <w:p w:rsidR="00220464" w:rsidRPr="006806C0" w:rsidRDefault="00CD6134">
      <w:pPr>
        <w:pStyle w:val="2"/>
        <w:ind w:leftChars="0" w:left="0" w:firstLineChars="100" w:firstLine="280"/>
        <w:rPr>
          <w:rFonts w:asciiTheme="minorEastAsia" w:hAnsiTheme="minorEastAsia"/>
          <w:color w:val="000000" w:themeColor="text1"/>
          <w:kern w:val="0"/>
          <w:szCs w:val="28"/>
          <w:shd w:val="clear" w:color="auto" w:fill="FFFFFF"/>
        </w:rPr>
      </w:pPr>
      <w:r w:rsidRPr="006806C0">
        <w:rPr>
          <w:rFonts w:asciiTheme="minorEastAsia" w:hAnsiTheme="minorEastAsia" w:hint="eastAsia"/>
          <w:color w:val="000000" w:themeColor="text1"/>
          <w:kern w:val="0"/>
          <w:szCs w:val="28"/>
          <w:shd w:val="clear" w:color="auto" w:fill="FFFFFF"/>
        </w:rPr>
        <w:t>4、本次竞价不接受联合体。</w:t>
      </w:r>
    </w:p>
    <w:bookmarkEnd w:id="3"/>
    <w:p w:rsidR="00220464" w:rsidRPr="006806C0" w:rsidRDefault="00CD6134">
      <w:pPr>
        <w:numPr>
          <w:ilvl w:val="0"/>
          <w:numId w:val="3"/>
        </w:numPr>
        <w:spacing w:line="360" w:lineRule="auto"/>
        <w:ind w:firstLine="560"/>
        <w:rPr>
          <w:rFonts w:asciiTheme="minorEastAsia" w:hAnsiTheme="minorEastAsia" w:cs="宋体"/>
          <w:color w:val="000000" w:themeColor="text1"/>
          <w:sz w:val="28"/>
          <w:szCs w:val="28"/>
        </w:rPr>
      </w:pPr>
      <w:r w:rsidRPr="006806C0">
        <w:rPr>
          <w:rFonts w:asciiTheme="minorEastAsia" w:hAnsiTheme="minorEastAsia" w:cs="宋体" w:hint="eastAsia"/>
          <w:color w:val="000000" w:themeColor="text1"/>
          <w:sz w:val="28"/>
          <w:szCs w:val="28"/>
        </w:rPr>
        <w:t>报价供应商认真查看项目需求书（附件），根据项目需求书上的要求填写信息和提交资料，报价表不允许改动并完整打印，否则视为无效报价（备注：所提供的资料均需加盖公章）。</w:t>
      </w:r>
    </w:p>
    <w:p w:rsidR="00220464" w:rsidRPr="006806C0" w:rsidRDefault="00CD6134">
      <w:pPr>
        <w:numPr>
          <w:ilvl w:val="0"/>
          <w:numId w:val="3"/>
        </w:numPr>
        <w:spacing w:line="360" w:lineRule="auto"/>
        <w:ind w:firstLine="560"/>
        <w:rPr>
          <w:rFonts w:asciiTheme="minorEastAsia" w:hAnsiTheme="minorEastAsia" w:cs="宋体"/>
          <w:color w:val="000000" w:themeColor="text1"/>
          <w:sz w:val="28"/>
          <w:szCs w:val="28"/>
        </w:rPr>
      </w:pPr>
      <w:r w:rsidRPr="006806C0">
        <w:rPr>
          <w:rFonts w:asciiTheme="minorEastAsia" w:hAnsiTheme="minorEastAsia" w:cs="宋体" w:hint="eastAsia"/>
          <w:color w:val="000000" w:themeColor="text1"/>
          <w:sz w:val="28"/>
          <w:szCs w:val="28"/>
        </w:rPr>
        <w:t>落实《政府采购促进中小企业发展管理办法》有关规定，中小企业须提供中小企业声明函。</w:t>
      </w:r>
    </w:p>
    <w:p w:rsidR="00220464" w:rsidRPr="006806C0" w:rsidRDefault="00CD6134">
      <w:pPr>
        <w:numPr>
          <w:ilvl w:val="0"/>
          <w:numId w:val="3"/>
        </w:numPr>
        <w:spacing w:line="360" w:lineRule="auto"/>
        <w:ind w:firstLine="560"/>
        <w:rPr>
          <w:rFonts w:asciiTheme="minorEastAsia" w:hAnsiTheme="minorEastAsia" w:cs="宋体"/>
          <w:color w:val="000000" w:themeColor="text1"/>
          <w:sz w:val="28"/>
          <w:szCs w:val="28"/>
        </w:rPr>
      </w:pPr>
      <w:r w:rsidRPr="006806C0">
        <w:rPr>
          <w:rFonts w:asciiTheme="minorEastAsia" w:hAnsiTheme="minorEastAsia" w:cs="宋体" w:hint="eastAsia"/>
          <w:color w:val="000000" w:themeColor="text1"/>
          <w:sz w:val="28"/>
          <w:szCs w:val="28"/>
        </w:rPr>
        <w:t>报价供应商提供的设备必须是厂商原装、全新的产品，报价时密封提交，否则视为无效报价。</w:t>
      </w:r>
    </w:p>
    <w:p w:rsidR="00220464" w:rsidRPr="006806C0" w:rsidRDefault="00CD6134">
      <w:pPr>
        <w:pStyle w:val="ab"/>
        <w:numPr>
          <w:ilvl w:val="0"/>
          <w:numId w:val="3"/>
        </w:numPr>
        <w:tabs>
          <w:tab w:val="left" w:pos="240"/>
        </w:tabs>
        <w:ind w:firstLineChars="0"/>
        <w:rPr>
          <w:rFonts w:asciiTheme="minorEastAsia" w:hAnsiTheme="minorEastAsia" w:cs="宋体"/>
          <w:color w:val="000000" w:themeColor="text1"/>
          <w:sz w:val="28"/>
          <w:szCs w:val="28"/>
        </w:rPr>
      </w:pPr>
      <w:r w:rsidRPr="006806C0">
        <w:rPr>
          <w:rFonts w:asciiTheme="minorEastAsia" w:hAnsiTheme="minorEastAsia" w:cs="宋体" w:hint="eastAsia"/>
          <w:color w:val="000000" w:themeColor="text1"/>
          <w:sz w:val="28"/>
          <w:szCs w:val="28"/>
        </w:rPr>
        <w:t>本项目要求供应商在提交响应文件前，必须进行现场踏勘，以获取有关现场地形、环境、建筑结构、现有设施状况及一切可能影响项目报价和方案的信息。招标人组织现场踏勘，建议投标人前往现</w:t>
      </w:r>
      <w:r w:rsidRPr="006806C0">
        <w:rPr>
          <w:rFonts w:asciiTheme="minorEastAsia" w:hAnsiTheme="minorEastAsia" w:cs="宋体" w:hint="eastAsia"/>
          <w:color w:val="000000" w:themeColor="text1"/>
          <w:sz w:val="28"/>
          <w:szCs w:val="28"/>
        </w:rPr>
        <w:lastRenderedPageBreak/>
        <w:t>场踏勘。投标人未参加现场踏勘的，视为已充分了解项目现场情况及风险，由此产生的报价失误、方案缺陷等后果由投标人自行承担，招标人不承担相关责任。（供应商须在响应文件中附上经签名确认的“现场踏勘回执”作为证明文件）。现场踏勘集合时间地点：2026年5    月3日15：00，广东生态工程职业学院(银屏岭校区)。联系人：黄老师，联系电话：</w:t>
      </w:r>
      <w:r w:rsidRPr="006806C0">
        <w:rPr>
          <w:rFonts w:asciiTheme="minorEastAsia" w:hAnsiTheme="minorEastAsia" w:cs="宋体"/>
          <w:color w:val="000000" w:themeColor="text1"/>
          <w:sz w:val="28"/>
          <w:szCs w:val="28"/>
        </w:rPr>
        <w:t>13929591177</w:t>
      </w:r>
      <w:r w:rsidRPr="006806C0">
        <w:rPr>
          <w:rFonts w:asciiTheme="minorEastAsia" w:hAnsiTheme="minorEastAsia" w:cs="宋体" w:hint="eastAsia"/>
          <w:color w:val="000000" w:themeColor="text1"/>
          <w:sz w:val="28"/>
          <w:szCs w:val="28"/>
        </w:rPr>
        <w:t>，参与踏勘的供应商代表请提前一天电话报名，当天携带单位授权委托书原件（格式自拟）及附件4“现场踏勘回执”原件前往现场踏勘。</w:t>
      </w:r>
    </w:p>
    <w:p w:rsidR="00220464" w:rsidRPr="006806C0" w:rsidRDefault="00CD6134">
      <w:pPr>
        <w:numPr>
          <w:ilvl w:val="0"/>
          <w:numId w:val="3"/>
        </w:numPr>
        <w:spacing w:line="360" w:lineRule="auto"/>
        <w:ind w:firstLine="560"/>
        <w:rPr>
          <w:rFonts w:asciiTheme="minorEastAsia" w:hAnsiTheme="minorEastAsia" w:cs="宋体"/>
          <w:color w:val="000000" w:themeColor="text1"/>
          <w:sz w:val="28"/>
          <w:szCs w:val="28"/>
        </w:rPr>
      </w:pPr>
      <w:r w:rsidRPr="006806C0">
        <w:rPr>
          <w:rFonts w:asciiTheme="minorEastAsia" w:hAnsiTheme="minorEastAsia" w:cstheme="minorEastAsia" w:hint="eastAsia"/>
          <w:color w:val="000000" w:themeColor="text1"/>
          <w:sz w:val="28"/>
          <w:szCs w:val="28"/>
        </w:rPr>
        <w:t>报价供应商截止递交报价文件的时间为2026年 5月 7 日下午3点，报价文件必须密封，否则一律拒收。报价供应商可快递寄送（必须用顺丰</w:t>
      </w:r>
      <w:r w:rsidRPr="006806C0">
        <w:rPr>
          <w:rFonts w:asciiTheme="minorEastAsia" w:hAnsiTheme="minorEastAsia" w:cs="宋体" w:hint="eastAsia"/>
          <w:color w:val="000000" w:themeColor="text1"/>
          <w:sz w:val="28"/>
          <w:szCs w:val="28"/>
        </w:rPr>
        <w:t>快递</w:t>
      </w:r>
      <w:r w:rsidRPr="006806C0">
        <w:rPr>
          <w:rFonts w:asciiTheme="minorEastAsia" w:hAnsiTheme="minorEastAsia" w:cstheme="minorEastAsia" w:hint="eastAsia"/>
          <w:color w:val="000000" w:themeColor="text1"/>
          <w:sz w:val="28"/>
          <w:szCs w:val="28"/>
        </w:rPr>
        <w:t>）或现场递交，快递到付拒收。</w:t>
      </w:r>
    </w:p>
    <w:p w:rsidR="00220464" w:rsidRPr="006806C0" w:rsidRDefault="00287A79">
      <w:pPr>
        <w:spacing w:line="360" w:lineRule="auto"/>
        <w:ind w:left="560"/>
        <w:rPr>
          <w:rFonts w:asciiTheme="minorEastAsia" w:hAnsiTheme="minorEastAsia" w:cstheme="minorEastAsia"/>
          <w:color w:val="000000" w:themeColor="text1"/>
          <w:sz w:val="28"/>
          <w:szCs w:val="28"/>
        </w:rPr>
      </w:pPr>
      <w:r w:rsidRPr="006806C0">
        <w:rPr>
          <w:rFonts w:asciiTheme="minorEastAsia" w:hAnsiTheme="minorEastAsia" w:cstheme="minorEastAsia" w:hint="eastAsia"/>
          <w:color w:val="000000" w:themeColor="text1"/>
          <w:sz w:val="28"/>
          <w:szCs w:val="28"/>
        </w:rPr>
        <w:t>（七</w:t>
      </w:r>
      <w:r w:rsidR="00CD6134" w:rsidRPr="006806C0">
        <w:rPr>
          <w:rFonts w:asciiTheme="minorEastAsia" w:hAnsiTheme="minorEastAsia" w:cstheme="minorEastAsia" w:hint="eastAsia"/>
          <w:color w:val="000000" w:themeColor="text1"/>
          <w:sz w:val="28"/>
          <w:szCs w:val="28"/>
        </w:rPr>
        <w:t>）投标联系人：张老师13710623224</w:t>
      </w:r>
    </w:p>
    <w:p w:rsidR="00220464" w:rsidRPr="006806C0" w:rsidRDefault="00CD6134">
      <w:pPr>
        <w:spacing w:line="360" w:lineRule="auto"/>
        <w:ind w:firstLineChars="200" w:firstLine="560"/>
        <w:rPr>
          <w:rFonts w:asciiTheme="minorEastAsia" w:hAnsiTheme="minorEastAsia"/>
          <w:color w:val="000000" w:themeColor="text1"/>
          <w:sz w:val="28"/>
          <w:szCs w:val="28"/>
        </w:rPr>
      </w:pPr>
      <w:r w:rsidRPr="006806C0">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220464" w:rsidRDefault="00CD6134">
      <w:pPr>
        <w:numPr>
          <w:ilvl w:val="0"/>
          <w:numId w:val="2"/>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220464" w:rsidRDefault="00CD6134">
      <w:pPr>
        <w:numPr>
          <w:ilvl w:val="0"/>
          <w:numId w:val="5"/>
        </w:numPr>
        <w:spacing w:line="360" w:lineRule="auto"/>
        <w:ind w:firstLineChars="200" w:firstLine="562"/>
        <w:rPr>
          <w:rFonts w:asciiTheme="minorEastAsia" w:hAnsiTheme="minorEastAsia" w:cstheme="minorEastAsia"/>
          <w:color w:val="000000" w:themeColor="text1"/>
          <w:sz w:val="28"/>
          <w:szCs w:val="28"/>
        </w:rPr>
      </w:pPr>
      <w:r>
        <w:rPr>
          <w:rFonts w:asciiTheme="minorEastAsia" w:hAnsiTheme="minorEastAsia" w:cstheme="minorEastAsia" w:hint="eastAsia"/>
          <w:b/>
          <w:color w:val="000000" w:themeColor="text1"/>
          <w:sz w:val="28"/>
          <w:szCs w:val="28"/>
        </w:rPr>
        <w:t>项目内容：</w:t>
      </w:r>
      <w:r>
        <w:rPr>
          <w:rFonts w:asciiTheme="minorEastAsia" w:hAnsiTheme="minorEastAsia" w:cstheme="minorEastAsia" w:hint="eastAsia"/>
          <w:color w:val="000000" w:themeColor="text1"/>
          <w:sz w:val="28"/>
          <w:szCs w:val="28"/>
        </w:rPr>
        <w:t>行政楼、新教学楼、教职工宿舍存在的消防安全调研问题隐患维修整改。</w:t>
      </w:r>
    </w:p>
    <w:p w:rsidR="00220464" w:rsidRDefault="00CD6134">
      <w:pPr>
        <w:numPr>
          <w:ilvl w:val="0"/>
          <w:numId w:val="5"/>
        </w:numPr>
        <w:spacing w:line="360" w:lineRule="auto"/>
        <w:ind w:firstLineChars="200" w:firstLine="562"/>
        <w:rPr>
          <w:rFonts w:asciiTheme="minorEastAsia" w:hAnsiTheme="minorEastAsia" w:cstheme="minorEastAsia"/>
          <w:b/>
          <w:bCs/>
          <w:color w:val="000000" w:themeColor="text1"/>
          <w:sz w:val="28"/>
          <w:szCs w:val="28"/>
        </w:rPr>
      </w:pPr>
      <w:r>
        <w:rPr>
          <w:rFonts w:asciiTheme="minorEastAsia" w:hAnsiTheme="minorEastAsia" w:cstheme="minorEastAsia" w:hint="eastAsia"/>
          <w:b/>
          <w:bCs/>
          <w:color w:val="000000" w:themeColor="text1"/>
          <w:sz w:val="28"/>
          <w:szCs w:val="28"/>
        </w:rPr>
        <w:t>维修整改设备清单</w:t>
      </w:r>
    </w:p>
    <w:tbl>
      <w:tblPr>
        <w:tblW w:w="4996" w:type="pct"/>
        <w:tblLook w:val="04A0"/>
      </w:tblPr>
      <w:tblGrid>
        <w:gridCol w:w="698"/>
        <w:gridCol w:w="2407"/>
        <w:gridCol w:w="2724"/>
        <w:gridCol w:w="698"/>
        <w:gridCol w:w="698"/>
        <w:gridCol w:w="1290"/>
      </w:tblGrid>
      <w:tr w:rsidR="0022046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b/>
                <w:bCs/>
                <w:color w:val="000000"/>
              </w:rPr>
            </w:pPr>
            <w:r>
              <w:rPr>
                <w:rFonts w:ascii="宋体" w:eastAsia="宋体" w:hAnsi="宋体" w:cs="宋体" w:hint="eastAsia"/>
                <w:b/>
                <w:bCs/>
                <w:color w:val="000000"/>
                <w:kern w:val="0"/>
                <w:sz w:val="24"/>
              </w:rPr>
              <w:t>序号</w:t>
            </w:r>
          </w:p>
        </w:tc>
        <w:tc>
          <w:tcPr>
            <w:tcW w:w="16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b/>
                <w:bCs/>
                <w:color w:val="000000"/>
              </w:rPr>
            </w:pPr>
            <w:r>
              <w:rPr>
                <w:rFonts w:ascii="宋体" w:eastAsia="宋体" w:hAnsi="宋体" w:cs="宋体" w:hint="eastAsia"/>
                <w:b/>
                <w:bCs/>
                <w:color w:val="000000"/>
                <w:kern w:val="0"/>
                <w:sz w:val="24"/>
              </w:rPr>
              <w:t>名称</w:t>
            </w:r>
          </w:p>
        </w:tc>
        <w:tc>
          <w:tcPr>
            <w:tcW w:w="7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b/>
                <w:bCs/>
                <w:color w:val="000000"/>
              </w:rPr>
            </w:pPr>
            <w:r>
              <w:rPr>
                <w:rFonts w:ascii="宋体" w:eastAsia="宋体" w:hAnsi="宋体" w:cs="宋体" w:hint="eastAsia"/>
                <w:b/>
                <w:bCs/>
                <w:color w:val="000000"/>
                <w:kern w:val="0"/>
                <w:sz w:val="24"/>
              </w:rPr>
              <w:t>规格、型号</w:t>
            </w:r>
          </w:p>
        </w:tc>
        <w:tc>
          <w:tcPr>
            <w:tcW w:w="6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b/>
                <w:bCs/>
                <w:color w:val="000000"/>
              </w:rPr>
            </w:pPr>
            <w:r>
              <w:rPr>
                <w:rFonts w:ascii="宋体" w:eastAsia="宋体" w:hAnsi="宋体" w:cs="宋体" w:hint="eastAsia"/>
                <w:b/>
                <w:bCs/>
                <w:color w:val="000000"/>
                <w:kern w:val="0"/>
                <w:sz w:val="24"/>
              </w:rPr>
              <w:t>单位</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b/>
                <w:bCs/>
                <w:color w:val="000000"/>
              </w:rPr>
            </w:pPr>
            <w:r>
              <w:rPr>
                <w:rFonts w:ascii="宋体" w:eastAsia="宋体" w:hAnsi="宋体" w:cs="宋体" w:hint="eastAsia"/>
                <w:b/>
                <w:bCs/>
                <w:color w:val="000000"/>
                <w:kern w:val="0"/>
                <w:sz w:val="24"/>
              </w:rPr>
              <w:t>数量</w:t>
            </w:r>
          </w:p>
        </w:tc>
        <w:tc>
          <w:tcPr>
            <w:tcW w:w="10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b/>
                <w:bCs/>
                <w:color w:val="000000"/>
              </w:rPr>
            </w:pPr>
            <w:r>
              <w:rPr>
                <w:rFonts w:ascii="宋体" w:eastAsia="宋体" w:hAnsi="宋体" w:cs="宋体" w:hint="eastAsia"/>
                <w:b/>
                <w:bCs/>
                <w:color w:val="000000"/>
                <w:kern w:val="0"/>
                <w:sz w:val="24"/>
              </w:rPr>
              <w:t>备注</w:t>
            </w:r>
          </w:p>
        </w:tc>
      </w:tr>
      <w:tr w:rsidR="0022046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w:t>
            </w:r>
          </w:p>
        </w:tc>
        <w:tc>
          <w:tcPr>
            <w:tcW w:w="16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应急照明控制器</w:t>
            </w:r>
          </w:p>
        </w:tc>
        <w:tc>
          <w:tcPr>
            <w:tcW w:w="7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jc w:val="center"/>
              <w:rPr>
                <w:color w:val="000000"/>
                <w:sz w:val="22"/>
                <w:szCs w:val="22"/>
              </w:rPr>
            </w:pPr>
            <w:r>
              <w:rPr>
                <w:rFonts w:ascii="宋体" w:eastAsia="宋体" w:hAnsi="宋体" w:cs="宋体" w:hint="eastAsia"/>
                <w:color w:val="000000"/>
                <w:sz w:val="22"/>
                <w:szCs w:val="22"/>
              </w:rPr>
              <w:t>SJ-C-30W/B7100</w:t>
            </w:r>
          </w:p>
        </w:tc>
        <w:tc>
          <w:tcPr>
            <w:tcW w:w="6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台</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w:t>
            </w:r>
          </w:p>
        </w:tc>
        <w:tc>
          <w:tcPr>
            <w:tcW w:w="1023" w:type="pct"/>
            <w:vMerge w:val="restart"/>
            <w:tcBorders>
              <w:top w:val="single" w:sz="4" w:space="0" w:color="000000"/>
              <w:left w:val="single" w:sz="4" w:space="0" w:color="000000"/>
              <w:bottom w:val="nil"/>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行政楼加装应急灯、疏散指示</w:t>
            </w:r>
          </w:p>
        </w:tc>
      </w:tr>
      <w:tr w:rsidR="0022046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2</w:t>
            </w:r>
          </w:p>
        </w:tc>
        <w:tc>
          <w:tcPr>
            <w:tcW w:w="16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应急照明集中电源</w:t>
            </w:r>
          </w:p>
        </w:tc>
        <w:tc>
          <w:tcPr>
            <w:tcW w:w="7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jc w:val="center"/>
              <w:rPr>
                <w:color w:val="000000"/>
                <w:sz w:val="22"/>
                <w:szCs w:val="22"/>
              </w:rPr>
            </w:pPr>
            <w:r>
              <w:rPr>
                <w:rFonts w:hint="eastAsia"/>
              </w:rPr>
              <w:t>SJ-D-0.15KVA/P151A</w:t>
            </w:r>
          </w:p>
        </w:tc>
        <w:tc>
          <w:tcPr>
            <w:tcW w:w="6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台</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w:t>
            </w:r>
          </w:p>
        </w:tc>
        <w:tc>
          <w:tcPr>
            <w:tcW w:w="1023" w:type="pct"/>
            <w:vMerge/>
            <w:tcBorders>
              <w:top w:val="single" w:sz="4" w:space="0" w:color="000000"/>
              <w:left w:val="single" w:sz="4" w:space="0" w:color="000000"/>
              <w:bottom w:val="nil"/>
              <w:right w:val="single" w:sz="4" w:space="0" w:color="000000"/>
            </w:tcBorders>
            <w:shd w:val="clear" w:color="auto" w:fill="auto"/>
            <w:vAlign w:val="center"/>
          </w:tcPr>
          <w:p w:rsidR="00220464" w:rsidRDefault="00220464">
            <w:pPr>
              <w:jc w:val="center"/>
              <w:rPr>
                <w:color w:val="000000"/>
                <w:sz w:val="22"/>
                <w:szCs w:val="22"/>
              </w:rPr>
            </w:pPr>
          </w:p>
        </w:tc>
      </w:tr>
      <w:tr w:rsidR="0022046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3</w:t>
            </w:r>
          </w:p>
        </w:tc>
        <w:tc>
          <w:tcPr>
            <w:tcW w:w="16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疏散指示灯</w:t>
            </w:r>
          </w:p>
        </w:tc>
        <w:tc>
          <w:tcPr>
            <w:tcW w:w="7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jc w:val="center"/>
              <w:rPr>
                <w:color w:val="000000"/>
                <w:sz w:val="22"/>
                <w:szCs w:val="22"/>
              </w:rPr>
            </w:pPr>
            <w:r>
              <w:rPr>
                <w:rFonts w:ascii="宋体" w:eastAsia="宋体" w:hAnsi="宋体" w:cs="宋体" w:hint="eastAsia"/>
                <w:color w:val="000000"/>
                <w:sz w:val="22"/>
                <w:szCs w:val="22"/>
              </w:rPr>
              <w:t>SJ-BLJC-II1LE0.5W/201S</w:t>
            </w:r>
          </w:p>
        </w:tc>
        <w:tc>
          <w:tcPr>
            <w:tcW w:w="6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个</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20</w:t>
            </w:r>
          </w:p>
        </w:tc>
        <w:tc>
          <w:tcPr>
            <w:tcW w:w="1023" w:type="pct"/>
            <w:vMerge/>
            <w:tcBorders>
              <w:top w:val="single" w:sz="4" w:space="0" w:color="000000"/>
              <w:left w:val="single" w:sz="4" w:space="0" w:color="000000"/>
              <w:bottom w:val="nil"/>
              <w:right w:val="single" w:sz="4" w:space="0" w:color="000000"/>
            </w:tcBorders>
            <w:shd w:val="clear" w:color="auto" w:fill="auto"/>
            <w:vAlign w:val="center"/>
          </w:tcPr>
          <w:p w:rsidR="00220464" w:rsidRDefault="00220464">
            <w:pPr>
              <w:jc w:val="center"/>
              <w:rPr>
                <w:color w:val="000000"/>
                <w:sz w:val="22"/>
                <w:szCs w:val="22"/>
              </w:rPr>
            </w:pPr>
          </w:p>
        </w:tc>
      </w:tr>
      <w:tr w:rsidR="0022046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lastRenderedPageBreak/>
              <w:t>4</w:t>
            </w:r>
          </w:p>
        </w:tc>
        <w:tc>
          <w:tcPr>
            <w:tcW w:w="16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消防应急灯</w:t>
            </w:r>
          </w:p>
        </w:tc>
        <w:tc>
          <w:tcPr>
            <w:tcW w:w="7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jc w:val="center"/>
              <w:rPr>
                <w:color w:val="000000"/>
                <w:sz w:val="22"/>
                <w:szCs w:val="22"/>
              </w:rPr>
            </w:pPr>
            <w:r>
              <w:rPr>
                <w:rFonts w:hint="eastAsia"/>
              </w:rPr>
              <w:t>SJ-ZFJC-E3W/ZQ3S</w:t>
            </w:r>
          </w:p>
        </w:tc>
        <w:tc>
          <w:tcPr>
            <w:tcW w:w="6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个</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20</w:t>
            </w:r>
          </w:p>
        </w:tc>
        <w:tc>
          <w:tcPr>
            <w:tcW w:w="1023" w:type="pct"/>
            <w:vMerge/>
            <w:tcBorders>
              <w:top w:val="single" w:sz="4" w:space="0" w:color="000000"/>
              <w:left w:val="single" w:sz="4" w:space="0" w:color="000000"/>
              <w:bottom w:val="nil"/>
              <w:right w:val="single" w:sz="4" w:space="0" w:color="000000"/>
            </w:tcBorders>
            <w:shd w:val="clear" w:color="auto" w:fill="auto"/>
            <w:vAlign w:val="center"/>
          </w:tcPr>
          <w:p w:rsidR="00220464" w:rsidRDefault="00220464">
            <w:pPr>
              <w:jc w:val="center"/>
              <w:rPr>
                <w:color w:val="000000"/>
                <w:sz w:val="22"/>
                <w:szCs w:val="22"/>
              </w:rPr>
            </w:pPr>
          </w:p>
        </w:tc>
      </w:tr>
      <w:tr w:rsidR="0022046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5</w:t>
            </w:r>
          </w:p>
        </w:tc>
        <w:tc>
          <w:tcPr>
            <w:tcW w:w="16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镀锌线管</w:t>
            </w:r>
          </w:p>
        </w:tc>
        <w:tc>
          <w:tcPr>
            <w:tcW w:w="7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Ø20</w:t>
            </w:r>
          </w:p>
        </w:tc>
        <w:tc>
          <w:tcPr>
            <w:tcW w:w="6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米</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320</w:t>
            </w:r>
          </w:p>
        </w:tc>
        <w:tc>
          <w:tcPr>
            <w:tcW w:w="1023" w:type="pct"/>
            <w:vMerge/>
            <w:tcBorders>
              <w:top w:val="single" w:sz="4" w:space="0" w:color="000000"/>
              <w:left w:val="single" w:sz="4" w:space="0" w:color="000000"/>
              <w:bottom w:val="nil"/>
              <w:right w:val="single" w:sz="4" w:space="0" w:color="000000"/>
            </w:tcBorders>
            <w:shd w:val="clear" w:color="auto" w:fill="auto"/>
            <w:vAlign w:val="center"/>
          </w:tcPr>
          <w:p w:rsidR="00220464" w:rsidRDefault="00220464">
            <w:pPr>
              <w:jc w:val="center"/>
              <w:rPr>
                <w:color w:val="000000"/>
                <w:sz w:val="22"/>
                <w:szCs w:val="22"/>
              </w:rPr>
            </w:pPr>
          </w:p>
        </w:tc>
      </w:tr>
      <w:tr w:rsidR="0022046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6</w:t>
            </w:r>
          </w:p>
        </w:tc>
        <w:tc>
          <w:tcPr>
            <w:tcW w:w="16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双绞线</w:t>
            </w:r>
          </w:p>
        </w:tc>
        <w:tc>
          <w:tcPr>
            <w:tcW w:w="7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2*1.5</w:t>
            </w:r>
          </w:p>
        </w:tc>
        <w:tc>
          <w:tcPr>
            <w:tcW w:w="6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米</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400</w:t>
            </w:r>
          </w:p>
        </w:tc>
        <w:tc>
          <w:tcPr>
            <w:tcW w:w="1023" w:type="pct"/>
            <w:vMerge/>
            <w:tcBorders>
              <w:top w:val="single" w:sz="4" w:space="0" w:color="000000"/>
              <w:left w:val="single" w:sz="4" w:space="0" w:color="000000"/>
              <w:bottom w:val="nil"/>
              <w:right w:val="single" w:sz="4" w:space="0" w:color="000000"/>
            </w:tcBorders>
            <w:shd w:val="clear" w:color="auto" w:fill="auto"/>
            <w:vAlign w:val="center"/>
          </w:tcPr>
          <w:p w:rsidR="00220464" w:rsidRDefault="00220464">
            <w:pPr>
              <w:jc w:val="center"/>
              <w:rPr>
                <w:color w:val="000000"/>
                <w:sz w:val="22"/>
                <w:szCs w:val="22"/>
              </w:rPr>
            </w:pPr>
          </w:p>
        </w:tc>
      </w:tr>
      <w:tr w:rsidR="0022046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7</w:t>
            </w:r>
          </w:p>
        </w:tc>
        <w:tc>
          <w:tcPr>
            <w:tcW w:w="16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电源线</w:t>
            </w:r>
          </w:p>
        </w:tc>
        <w:tc>
          <w:tcPr>
            <w:tcW w:w="7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2.5</w:t>
            </w:r>
          </w:p>
        </w:tc>
        <w:tc>
          <w:tcPr>
            <w:tcW w:w="6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米</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100</w:t>
            </w:r>
          </w:p>
        </w:tc>
        <w:tc>
          <w:tcPr>
            <w:tcW w:w="1023" w:type="pct"/>
            <w:vMerge/>
            <w:tcBorders>
              <w:top w:val="single" w:sz="4" w:space="0" w:color="000000"/>
              <w:left w:val="single" w:sz="4" w:space="0" w:color="000000"/>
              <w:bottom w:val="nil"/>
              <w:right w:val="single" w:sz="4" w:space="0" w:color="000000"/>
            </w:tcBorders>
            <w:shd w:val="clear" w:color="auto" w:fill="auto"/>
            <w:vAlign w:val="center"/>
          </w:tcPr>
          <w:p w:rsidR="00220464" w:rsidRDefault="00220464">
            <w:pPr>
              <w:jc w:val="center"/>
              <w:rPr>
                <w:color w:val="000000"/>
                <w:sz w:val="22"/>
                <w:szCs w:val="22"/>
              </w:rPr>
            </w:pPr>
          </w:p>
        </w:tc>
      </w:tr>
      <w:tr w:rsidR="0022046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8</w:t>
            </w:r>
          </w:p>
        </w:tc>
        <w:tc>
          <w:tcPr>
            <w:tcW w:w="16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线管配件</w:t>
            </w:r>
          </w:p>
        </w:tc>
        <w:tc>
          <w:tcPr>
            <w:tcW w:w="7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jc w:val="center"/>
              <w:rPr>
                <w:color w:val="000000"/>
                <w:sz w:val="22"/>
                <w:szCs w:val="22"/>
              </w:rPr>
            </w:pPr>
            <w:r>
              <w:rPr>
                <w:rFonts w:cs="宋体" w:hint="eastAsia"/>
                <w:color w:val="000000"/>
                <w:sz w:val="22"/>
                <w:szCs w:val="22"/>
              </w:rPr>
              <w:t>线盒、直通、快速接头</w:t>
            </w:r>
          </w:p>
        </w:tc>
        <w:tc>
          <w:tcPr>
            <w:tcW w:w="6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批</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w:t>
            </w:r>
          </w:p>
        </w:tc>
        <w:tc>
          <w:tcPr>
            <w:tcW w:w="1023" w:type="pct"/>
            <w:vMerge/>
            <w:tcBorders>
              <w:top w:val="single" w:sz="4" w:space="0" w:color="000000"/>
              <w:left w:val="single" w:sz="4" w:space="0" w:color="000000"/>
              <w:bottom w:val="nil"/>
              <w:right w:val="single" w:sz="4" w:space="0" w:color="000000"/>
            </w:tcBorders>
            <w:shd w:val="clear" w:color="auto" w:fill="auto"/>
            <w:vAlign w:val="center"/>
          </w:tcPr>
          <w:p w:rsidR="00220464" w:rsidRDefault="00220464">
            <w:pPr>
              <w:jc w:val="center"/>
              <w:rPr>
                <w:color w:val="000000"/>
                <w:sz w:val="22"/>
                <w:szCs w:val="22"/>
              </w:rPr>
            </w:pPr>
          </w:p>
        </w:tc>
      </w:tr>
      <w:tr w:rsidR="0022046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9</w:t>
            </w:r>
          </w:p>
        </w:tc>
        <w:tc>
          <w:tcPr>
            <w:tcW w:w="16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辅材</w:t>
            </w:r>
          </w:p>
        </w:tc>
        <w:tc>
          <w:tcPr>
            <w:tcW w:w="7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jc w:val="center"/>
              <w:rPr>
                <w:color w:val="000000"/>
                <w:sz w:val="22"/>
                <w:szCs w:val="22"/>
              </w:rPr>
            </w:pPr>
            <w:r>
              <w:rPr>
                <w:rFonts w:cs="宋体" w:hint="eastAsia"/>
                <w:color w:val="000000"/>
                <w:sz w:val="22"/>
                <w:szCs w:val="22"/>
              </w:rPr>
              <w:t>电工胶布、自攻螺丝、机丝</w:t>
            </w:r>
          </w:p>
        </w:tc>
        <w:tc>
          <w:tcPr>
            <w:tcW w:w="6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批</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w:t>
            </w:r>
          </w:p>
        </w:tc>
        <w:tc>
          <w:tcPr>
            <w:tcW w:w="1023" w:type="pct"/>
            <w:vMerge/>
            <w:tcBorders>
              <w:top w:val="single" w:sz="4" w:space="0" w:color="000000"/>
              <w:left w:val="single" w:sz="4" w:space="0" w:color="000000"/>
              <w:bottom w:val="nil"/>
              <w:right w:val="single" w:sz="4" w:space="0" w:color="000000"/>
            </w:tcBorders>
            <w:shd w:val="clear" w:color="auto" w:fill="auto"/>
            <w:vAlign w:val="center"/>
          </w:tcPr>
          <w:p w:rsidR="00220464" w:rsidRDefault="00220464">
            <w:pPr>
              <w:jc w:val="center"/>
              <w:rPr>
                <w:color w:val="000000"/>
                <w:sz w:val="22"/>
                <w:szCs w:val="22"/>
              </w:rPr>
            </w:pPr>
          </w:p>
        </w:tc>
      </w:tr>
      <w:tr w:rsidR="0022046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10</w:t>
            </w:r>
          </w:p>
        </w:tc>
        <w:tc>
          <w:tcPr>
            <w:tcW w:w="16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编程调试</w:t>
            </w:r>
          </w:p>
        </w:tc>
        <w:tc>
          <w:tcPr>
            <w:tcW w:w="7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220464">
            <w:pPr>
              <w:jc w:val="center"/>
              <w:rPr>
                <w:color w:val="000000"/>
                <w:sz w:val="22"/>
                <w:szCs w:val="22"/>
              </w:rPr>
            </w:pPr>
          </w:p>
        </w:tc>
        <w:tc>
          <w:tcPr>
            <w:tcW w:w="6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项</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w:t>
            </w:r>
          </w:p>
        </w:tc>
        <w:tc>
          <w:tcPr>
            <w:tcW w:w="1023" w:type="pct"/>
            <w:vMerge/>
            <w:tcBorders>
              <w:top w:val="single" w:sz="4" w:space="0" w:color="000000"/>
              <w:left w:val="single" w:sz="4" w:space="0" w:color="000000"/>
              <w:bottom w:val="nil"/>
              <w:right w:val="single" w:sz="4" w:space="0" w:color="000000"/>
            </w:tcBorders>
            <w:shd w:val="clear" w:color="auto" w:fill="auto"/>
            <w:vAlign w:val="center"/>
          </w:tcPr>
          <w:p w:rsidR="00220464" w:rsidRDefault="00220464">
            <w:pPr>
              <w:jc w:val="center"/>
              <w:rPr>
                <w:color w:val="000000"/>
                <w:sz w:val="22"/>
                <w:szCs w:val="22"/>
              </w:rPr>
            </w:pPr>
          </w:p>
        </w:tc>
      </w:tr>
      <w:tr w:rsidR="0022046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11</w:t>
            </w:r>
          </w:p>
        </w:tc>
        <w:tc>
          <w:tcPr>
            <w:tcW w:w="16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消防报警控制器故障维修</w:t>
            </w:r>
          </w:p>
        </w:tc>
        <w:tc>
          <w:tcPr>
            <w:tcW w:w="7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jc w:val="center"/>
              <w:rPr>
                <w:color w:val="000000"/>
                <w:sz w:val="22"/>
                <w:szCs w:val="22"/>
              </w:rPr>
            </w:pPr>
            <w:r>
              <w:rPr>
                <w:rFonts w:cs="宋体" w:hint="eastAsia"/>
                <w:color w:val="000000"/>
                <w:sz w:val="22"/>
                <w:szCs w:val="22"/>
              </w:rPr>
              <w:t>南京中消</w:t>
            </w:r>
            <w:r>
              <w:rPr>
                <w:rFonts w:cs="宋体" w:hint="eastAsia"/>
                <w:color w:val="000000"/>
                <w:sz w:val="22"/>
                <w:szCs w:val="22"/>
              </w:rPr>
              <w:t>JB-TTL-CST-F1010</w:t>
            </w:r>
          </w:p>
        </w:tc>
        <w:tc>
          <w:tcPr>
            <w:tcW w:w="6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项</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w:t>
            </w:r>
          </w:p>
        </w:tc>
        <w:tc>
          <w:tcPr>
            <w:tcW w:w="1023" w:type="pct"/>
            <w:vMerge w:val="restart"/>
            <w:tcBorders>
              <w:top w:val="single" w:sz="4" w:space="0" w:color="000000"/>
              <w:left w:val="single" w:sz="4" w:space="0" w:color="000000"/>
              <w:bottom w:val="nil"/>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新教学楼消防报警控制器、防火门监控器、应急照明控制器、电气火灾报警故障维修</w:t>
            </w:r>
          </w:p>
        </w:tc>
      </w:tr>
      <w:tr w:rsidR="0022046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12</w:t>
            </w:r>
          </w:p>
        </w:tc>
        <w:tc>
          <w:tcPr>
            <w:tcW w:w="16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防火门监控器故障维修</w:t>
            </w:r>
          </w:p>
        </w:tc>
        <w:tc>
          <w:tcPr>
            <w:tcW w:w="7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220464">
            <w:pPr>
              <w:jc w:val="center"/>
              <w:rPr>
                <w:color w:val="000000"/>
                <w:sz w:val="22"/>
                <w:szCs w:val="22"/>
              </w:rPr>
            </w:pPr>
          </w:p>
        </w:tc>
        <w:tc>
          <w:tcPr>
            <w:tcW w:w="6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项</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w:t>
            </w:r>
          </w:p>
        </w:tc>
        <w:tc>
          <w:tcPr>
            <w:tcW w:w="1023" w:type="pct"/>
            <w:vMerge/>
            <w:tcBorders>
              <w:top w:val="single" w:sz="4" w:space="0" w:color="000000"/>
              <w:left w:val="single" w:sz="4" w:space="0" w:color="000000"/>
              <w:bottom w:val="nil"/>
              <w:right w:val="single" w:sz="4" w:space="0" w:color="000000"/>
            </w:tcBorders>
            <w:shd w:val="clear" w:color="auto" w:fill="auto"/>
            <w:vAlign w:val="center"/>
          </w:tcPr>
          <w:p w:rsidR="00220464" w:rsidRDefault="00220464">
            <w:pPr>
              <w:jc w:val="center"/>
              <w:rPr>
                <w:color w:val="000000"/>
                <w:sz w:val="22"/>
                <w:szCs w:val="22"/>
              </w:rPr>
            </w:pPr>
          </w:p>
        </w:tc>
      </w:tr>
      <w:tr w:rsidR="0022046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13</w:t>
            </w:r>
          </w:p>
        </w:tc>
        <w:tc>
          <w:tcPr>
            <w:tcW w:w="16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应急照明控制器故障维修</w:t>
            </w:r>
          </w:p>
        </w:tc>
        <w:tc>
          <w:tcPr>
            <w:tcW w:w="7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220464">
            <w:pPr>
              <w:jc w:val="center"/>
              <w:rPr>
                <w:color w:val="000000"/>
                <w:sz w:val="22"/>
                <w:szCs w:val="22"/>
              </w:rPr>
            </w:pPr>
          </w:p>
        </w:tc>
        <w:tc>
          <w:tcPr>
            <w:tcW w:w="6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项</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w:t>
            </w:r>
          </w:p>
        </w:tc>
        <w:tc>
          <w:tcPr>
            <w:tcW w:w="1023" w:type="pct"/>
            <w:vMerge/>
            <w:tcBorders>
              <w:top w:val="single" w:sz="4" w:space="0" w:color="000000"/>
              <w:left w:val="single" w:sz="4" w:space="0" w:color="000000"/>
              <w:bottom w:val="nil"/>
              <w:right w:val="single" w:sz="4" w:space="0" w:color="000000"/>
            </w:tcBorders>
            <w:shd w:val="clear" w:color="auto" w:fill="auto"/>
            <w:vAlign w:val="center"/>
          </w:tcPr>
          <w:p w:rsidR="00220464" w:rsidRDefault="00220464">
            <w:pPr>
              <w:jc w:val="center"/>
              <w:rPr>
                <w:color w:val="000000"/>
                <w:sz w:val="22"/>
                <w:szCs w:val="22"/>
              </w:rPr>
            </w:pPr>
          </w:p>
        </w:tc>
      </w:tr>
      <w:tr w:rsidR="0022046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14</w:t>
            </w:r>
          </w:p>
        </w:tc>
        <w:tc>
          <w:tcPr>
            <w:tcW w:w="16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电器火灾故障维修</w:t>
            </w:r>
          </w:p>
        </w:tc>
        <w:tc>
          <w:tcPr>
            <w:tcW w:w="7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jc w:val="center"/>
              <w:rPr>
                <w:color w:val="000000"/>
                <w:sz w:val="22"/>
                <w:szCs w:val="22"/>
              </w:rPr>
            </w:pPr>
            <w:r>
              <w:rPr>
                <w:rFonts w:cs="宋体" w:hint="eastAsia"/>
                <w:color w:val="000000"/>
                <w:sz w:val="22"/>
                <w:szCs w:val="22"/>
              </w:rPr>
              <w:t>南京中消</w:t>
            </w:r>
            <w:r>
              <w:rPr>
                <w:rFonts w:cs="宋体" w:hint="eastAsia"/>
                <w:color w:val="000000"/>
                <w:sz w:val="22"/>
                <w:szCs w:val="22"/>
              </w:rPr>
              <w:t>E1001</w:t>
            </w:r>
          </w:p>
        </w:tc>
        <w:tc>
          <w:tcPr>
            <w:tcW w:w="6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项</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w:t>
            </w:r>
          </w:p>
        </w:tc>
        <w:tc>
          <w:tcPr>
            <w:tcW w:w="1023" w:type="pct"/>
            <w:vMerge/>
            <w:tcBorders>
              <w:top w:val="single" w:sz="4" w:space="0" w:color="000000"/>
              <w:left w:val="single" w:sz="4" w:space="0" w:color="000000"/>
              <w:bottom w:val="nil"/>
              <w:right w:val="single" w:sz="4" w:space="0" w:color="000000"/>
            </w:tcBorders>
            <w:shd w:val="clear" w:color="auto" w:fill="auto"/>
            <w:vAlign w:val="center"/>
          </w:tcPr>
          <w:p w:rsidR="00220464" w:rsidRDefault="00220464">
            <w:pPr>
              <w:jc w:val="center"/>
              <w:rPr>
                <w:color w:val="000000"/>
                <w:sz w:val="22"/>
                <w:szCs w:val="22"/>
              </w:rPr>
            </w:pPr>
          </w:p>
        </w:tc>
      </w:tr>
      <w:tr w:rsidR="0022046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15</w:t>
            </w:r>
          </w:p>
        </w:tc>
        <w:tc>
          <w:tcPr>
            <w:tcW w:w="16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钢瓶拆装及运输</w:t>
            </w:r>
          </w:p>
        </w:tc>
        <w:tc>
          <w:tcPr>
            <w:tcW w:w="7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220464">
            <w:pPr>
              <w:jc w:val="center"/>
              <w:rPr>
                <w:color w:val="000000"/>
                <w:sz w:val="22"/>
                <w:szCs w:val="22"/>
              </w:rPr>
            </w:pPr>
          </w:p>
        </w:tc>
        <w:tc>
          <w:tcPr>
            <w:tcW w:w="6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项</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w:t>
            </w:r>
          </w:p>
        </w:tc>
        <w:tc>
          <w:tcPr>
            <w:tcW w:w="1023" w:type="pct"/>
            <w:vMerge w:val="restart"/>
            <w:tcBorders>
              <w:top w:val="single" w:sz="4" w:space="0" w:color="000000"/>
              <w:left w:val="single" w:sz="4" w:space="0" w:color="000000"/>
              <w:bottom w:val="nil"/>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新教学楼七氟丙烷钢瓶检测</w:t>
            </w:r>
          </w:p>
        </w:tc>
      </w:tr>
      <w:tr w:rsidR="0022046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16</w:t>
            </w:r>
          </w:p>
        </w:tc>
        <w:tc>
          <w:tcPr>
            <w:tcW w:w="16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钢瓶检测</w:t>
            </w:r>
          </w:p>
        </w:tc>
        <w:tc>
          <w:tcPr>
            <w:tcW w:w="7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jc w:val="center"/>
              <w:rPr>
                <w:color w:val="000000"/>
                <w:sz w:val="22"/>
                <w:szCs w:val="22"/>
              </w:rPr>
            </w:pPr>
            <w:r>
              <w:rPr>
                <w:rFonts w:cs="宋体" w:hint="eastAsia"/>
                <w:color w:val="000000"/>
                <w:sz w:val="22"/>
                <w:szCs w:val="22"/>
              </w:rPr>
              <w:t>广东胜捷</w:t>
            </w:r>
          </w:p>
        </w:tc>
        <w:tc>
          <w:tcPr>
            <w:tcW w:w="6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瓶</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w:t>
            </w:r>
          </w:p>
        </w:tc>
        <w:tc>
          <w:tcPr>
            <w:tcW w:w="1023" w:type="pct"/>
            <w:vMerge/>
            <w:tcBorders>
              <w:top w:val="single" w:sz="4" w:space="0" w:color="000000"/>
              <w:left w:val="single" w:sz="4" w:space="0" w:color="000000"/>
              <w:bottom w:val="nil"/>
              <w:right w:val="single" w:sz="4" w:space="0" w:color="000000"/>
            </w:tcBorders>
            <w:shd w:val="clear" w:color="auto" w:fill="auto"/>
            <w:vAlign w:val="center"/>
          </w:tcPr>
          <w:p w:rsidR="00220464" w:rsidRDefault="00220464">
            <w:pPr>
              <w:jc w:val="center"/>
              <w:rPr>
                <w:color w:val="000000"/>
                <w:sz w:val="22"/>
                <w:szCs w:val="22"/>
              </w:rPr>
            </w:pPr>
          </w:p>
        </w:tc>
      </w:tr>
      <w:tr w:rsidR="0022046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17</w:t>
            </w:r>
          </w:p>
        </w:tc>
        <w:tc>
          <w:tcPr>
            <w:tcW w:w="16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消火栓门更换</w:t>
            </w:r>
          </w:p>
        </w:tc>
        <w:tc>
          <w:tcPr>
            <w:tcW w:w="7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jc w:val="center"/>
              <w:rPr>
                <w:color w:val="000000"/>
                <w:sz w:val="22"/>
                <w:szCs w:val="22"/>
              </w:rPr>
            </w:pPr>
            <w:r>
              <w:rPr>
                <w:rFonts w:cs="宋体" w:hint="eastAsia"/>
                <w:color w:val="000000"/>
                <w:sz w:val="22"/>
                <w:szCs w:val="22"/>
              </w:rPr>
              <w:t>650*550</w:t>
            </w:r>
          </w:p>
        </w:tc>
        <w:tc>
          <w:tcPr>
            <w:tcW w:w="6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个</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2</w:t>
            </w:r>
          </w:p>
        </w:tc>
        <w:tc>
          <w:tcPr>
            <w:tcW w:w="10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教职工宿舍消火栓门更换</w:t>
            </w:r>
          </w:p>
        </w:tc>
      </w:tr>
      <w:tr w:rsidR="0022046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18</w:t>
            </w:r>
          </w:p>
        </w:tc>
        <w:tc>
          <w:tcPr>
            <w:tcW w:w="16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消防水带更换</w:t>
            </w:r>
          </w:p>
        </w:tc>
        <w:tc>
          <w:tcPr>
            <w:tcW w:w="7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jc w:val="center"/>
              <w:rPr>
                <w:color w:val="000000"/>
                <w:sz w:val="22"/>
                <w:szCs w:val="22"/>
              </w:rPr>
            </w:pPr>
            <w:r>
              <w:rPr>
                <w:rFonts w:cs="宋体" w:hint="eastAsia"/>
                <w:color w:val="000000"/>
                <w:sz w:val="22"/>
                <w:szCs w:val="22"/>
              </w:rPr>
              <w:t>DN65*25</w:t>
            </w:r>
          </w:p>
        </w:tc>
        <w:tc>
          <w:tcPr>
            <w:tcW w:w="6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条</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w:t>
            </w:r>
          </w:p>
        </w:tc>
        <w:tc>
          <w:tcPr>
            <w:tcW w:w="10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220464">
            <w:pPr>
              <w:jc w:val="center"/>
              <w:rPr>
                <w:color w:val="000000"/>
                <w:sz w:val="22"/>
                <w:szCs w:val="22"/>
              </w:rPr>
            </w:pPr>
          </w:p>
        </w:tc>
      </w:tr>
    </w:tbl>
    <w:p w:rsidR="00220464" w:rsidRDefault="00220464">
      <w:pPr>
        <w:pStyle w:val="2"/>
      </w:pPr>
    </w:p>
    <w:p w:rsidR="00220464" w:rsidRDefault="00CD6134">
      <w:pPr>
        <w:numPr>
          <w:ilvl w:val="0"/>
          <w:numId w:val="5"/>
        </w:numPr>
        <w:spacing w:line="360" w:lineRule="auto"/>
        <w:ind w:firstLineChars="200" w:firstLine="562"/>
        <w:jc w:val="left"/>
        <w:rPr>
          <w:rFonts w:asciiTheme="minorEastAsia" w:hAnsiTheme="minorEastAsia" w:cstheme="minorEastAsia"/>
          <w:b/>
          <w:bCs/>
          <w:color w:val="000000" w:themeColor="text1"/>
          <w:sz w:val="28"/>
          <w:szCs w:val="28"/>
        </w:rPr>
      </w:pPr>
      <w:r>
        <w:rPr>
          <w:rFonts w:asciiTheme="minorEastAsia" w:hAnsiTheme="minorEastAsia" w:cstheme="minorEastAsia" w:hint="eastAsia"/>
          <w:b/>
          <w:bCs/>
          <w:color w:val="000000" w:themeColor="text1"/>
          <w:sz w:val="28"/>
          <w:szCs w:val="28"/>
        </w:rPr>
        <w:t>技术要求</w:t>
      </w:r>
    </w:p>
    <w:p w:rsidR="00220464" w:rsidRDefault="00CD6134">
      <w:pPr>
        <w:spacing w:line="360" w:lineRule="auto"/>
        <w:ind w:firstLineChars="200" w:firstLine="562"/>
        <w:jc w:val="left"/>
        <w:rPr>
          <w:rFonts w:ascii="宋体" w:eastAsia="宋体" w:hAnsi="宋体" w:cs="宋体"/>
          <w:b/>
          <w:bCs/>
          <w:sz w:val="28"/>
          <w:szCs w:val="28"/>
        </w:rPr>
      </w:pPr>
      <w:r>
        <w:rPr>
          <w:rFonts w:ascii="宋体" w:eastAsia="宋体" w:hAnsi="宋体" w:cs="宋体" w:hint="eastAsia"/>
          <w:b/>
          <w:bCs/>
          <w:sz w:val="28"/>
          <w:szCs w:val="28"/>
        </w:rPr>
        <w:t>1、主要技术标准</w:t>
      </w:r>
    </w:p>
    <w:p w:rsidR="00220464" w:rsidRDefault="00CD6134">
      <w:pPr>
        <w:tabs>
          <w:tab w:val="left" w:pos="840"/>
        </w:tabs>
        <w:adjustRightInd w:val="0"/>
        <w:snapToGrid w:val="0"/>
        <w:spacing w:line="360" w:lineRule="auto"/>
        <w:ind w:firstLineChars="200" w:firstLine="560"/>
        <w:rPr>
          <w:rFonts w:ascii="宋体" w:eastAsia="宋体" w:hAnsi="宋体" w:cs="宋体"/>
          <w:bCs/>
          <w:sz w:val="28"/>
          <w:szCs w:val="28"/>
        </w:rPr>
      </w:pPr>
      <w:r>
        <w:rPr>
          <w:rFonts w:ascii="宋体" w:eastAsia="宋体" w:hAnsi="宋体" w:cs="宋体" w:hint="eastAsia"/>
          <w:bCs/>
          <w:sz w:val="28"/>
          <w:szCs w:val="28"/>
        </w:rPr>
        <w:t>1.1技术要求：本项目要求严格按照国家现行有关施工及验收规范、技术标准和设计图纸进行施工和验收。</w:t>
      </w:r>
    </w:p>
    <w:p w:rsidR="00220464" w:rsidRDefault="00CD6134">
      <w:pPr>
        <w:tabs>
          <w:tab w:val="left" w:pos="840"/>
        </w:tabs>
        <w:adjustRightInd w:val="0"/>
        <w:snapToGrid w:val="0"/>
        <w:spacing w:line="360" w:lineRule="auto"/>
        <w:ind w:firstLineChars="200" w:firstLine="560"/>
        <w:rPr>
          <w:rFonts w:ascii="宋体" w:eastAsia="宋体" w:hAnsi="宋体" w:cs="宋体"/>
          <w:bCs/>
          <w:sz w:val="28"/>
          <w:szCs w:val="28"/>
        </w:rPr>
      </w:pPr>
      <w:r>
        <w:rPr>
          <w:rFonts w:ascii="宋体" w:eastAsia="宋体" w:hAnsi="宋体" w:cs="宋体" w:hint="eastAsia"/>
          <w:bCs/>
          <w:sz w:val="28"/>
          <w:szCs w:val="28"/>
        </w:rPr>
        <w:t>1.2质量要求：符合国家和行业现行质量验收标准，一次性验收合格。</w:t>
      </w:r>
    </w:p>
    <w:p w:rsidR="00220464" w:rsidRDefault="00CD6134" w:rsidP="00A64A13">
      <w:pPr>
        <w:tabs>
          <w:tab w:val="left" w:pos="840"/>
        </w:tabs>
        <w:adjustRightInd w:val="0"/>
        <w:snapToGrid w:val="0"/>
        <w:spacing w:line="360" w:lineRule="auto"/>
        <w:ind w:leftChars="7" w:left="15" w:firstLineChars="192" w:firstLine="538"/>
        <w:rPr>
          <w:rFonts w:ascii="宋体" w:eastAsia="宋体" w:hAnsi="宋体" w:cs="宋体"/>
          <w:bCs/>
          <w:sz w:val="28"/>
          <w:szCs w:val="28"/>
        </w:rPr>
      </w:pPr>
      <w:r>
        <w:rPr>
          <w:rFonts w:ascii="宋体" w:eastAsia="宋体" w:hAnsi="宋体" w:cs="宋体" w:hint="eastAsia"/>
          <w:bCs/>
          <w:sz w:val="28"/>
          <w:szCs w:val="28"/>
        </w:rPr>
        <w:t>本项目的全部技术指标，包括设计、设备、材料、运输、安装、</w:t>
      </w:r>
      <w:r>
        <w:rPr>
          <w:rFonts w:ascii="宋体" w:eastAsia="宋体" w:hAnsi="宋体" w:cs="宋体" w:hint="eastAsia"/>
          <w:bCs/>
          <w:sz w:val="28"/>
          <w:szCs w:val="28"/>
        </w:rPr>
        <w:lastRenderedPageBreak/>
        <w:t>调试、维修全过程的各项目技术参数必须符合或高于国家有关强制性标准、规范的规定以及其他有关标准、规范的要求，包括但不限于下列：</w:t>
      </w:r>
    </w:p>
    <w:p w:rsidR="00220464" w:rsidRDefault="00CD6134">
      <w:pPr>
        <w:tabs>
          <w:tab w:val="left" w:pos="840"/>
        </w:tabs>
        <w:adjustRightInd w:val="0"/>
        <w:snapToGrid w:val="0"/>
        <w:spacing w:line="360" w:lineRule="auto"/>
        <w:ind w:left="557" w:hangingChars="199" w:hanging="557"/>
        <w:rPr>
          <w:rFonts w:ascii="宋体" w:eastAsia="宋体" w:hAnsi="宋体" w:cs="宋体"/>
          <w:bCs/>
          <w:sz w:val="28"/>
          <w:szCs w:val="28"/>
        </w:rPr>
      </w:pPr>
      <w:r>
        <w:rPr>
          <w:rFonts w:ascii="宋体" w:eastAsia="宋体" w:hAnsi="宋体" w:cs="宋体" w:hint="eastAsia"/>
          <w:bCs/>
          <w:sz w:val="28"/>
          <w:szCs w:val="28"/>
        </w:rPr>
        <w:t>（1）《建设工程质量管理条例》（国务院令第279号）</w:t>
      </w:r>
    </w:p>
    <w:p w:rsidR="00220464" w:rsidRDefault="00CD6134">
      <w:pPr>
        <w:tabs>
          <w:tab w:val="left" w:pos="840"/>
        </w:tabs>
        <w:adjustRightInd w:val="0"/>
        <w:snapToGrid w:val="0"/>
        <w:spacing w:line="360" w:lineRule="auto"/>
        <w:ind w:left="557" w:hangingChars="199" w:hanging="557"/>
        <w:rPr>
          <w:rFonts w:ascii="宋体" w:eastAsia="宋体" w:hAnsi="宋体" w:cs="宋体"/>
          <w:bCs/>
          <w:sz w:val="28"/>
          <w:szCs w:val="28"/>
        </w:rPr>
      </w:pPr>
      <w:r>
        <w:rPr>
          <w:rFonts w:ascii="宋体" w:eastAsia="宋体" w:hAnsi="宋体" w:cs="宋体" w:hint="eastAsia"/>
          <w:bCs/>
          <w:sz w:val="28"/>
          <w:szCs w:val="28"/>
        </w:rPr>
        <w:t>（2）《建筑工程施工质量验收统一标准》（GB50300-2013）</w:t>
      </w:r>
    </w:p>
    <w:p w:rsidR="00220464" w:rsidRDefault="00CD6134">
      <w:pPr>
        <w:tabs>
          <w:tab w:val="left" w:pos="840"/>
        </w:tabs>
        <w:adjustRightInd w:val="0"/>
        <w:snapToGrid w:val="0"/>
        <w:spacing w:line="360" w:lineRule="auto"/>
        <w:ind w:left="557" w:hangingChars="199" w:hanging="557"/>
        <w:rPr>
          <w:rFonts w:ascii="宋体" w:eastAsia="宋体" w:hAnsi="宋体" w:cs="宋体"/>
          <w:bCs/>
          <w:sz w:val="28"/>
          <w:szCs w:val="28"/>
        </w:rPr>
      </w:pPr>
      <w:r>
        <w:rPr>
          <w:rFonts w:ascii="宋体" w:eastAsia="宋体" w:hAnsi="宋体" w:cs="宋体" w:hint="eastAsia"/>
          <w:bCs/>
          <w:sz w:val="28"/>
          <w:szCs w:val="28"/>
        </w:rPr>
        <w:t>（3）《建筑设计防火规范》（GB50016-2014 2018年版）</w:t>
      </w:r>
    </w:p>
    <w:p w:rsidR="00220464" w:rsidRDefault="00CD6134">
      <w:pPr>
        <w:tabs>
          <w:tab w:val="left" w:pos="840"/>
        </w:tabs>
        <w:adjustRightInd w:val="0"/>
        <w:snapToGrid w:val="0"/>
        <w:spacing w:line="360" w:lineRule="auto"/>
        <w:ind w:left="557" w:hangingChars="199" w:hanging="557"/>
        <w:rPr>
          <w:rFonts w:ascii="宋体" w:eastAsia="宋体" w:hAnsi="宋体" w:cs="宋体"/>
          <w:bCs/>
          <w:sz w:val="28"/>
          <w:szCs w:val="28"/>
        </w:rPr>
      </w:pPr>
      <w:r>
        <w:rPr>
          <w:rFonts w:ascii="宋体" w:eastAsia="宋体" w:hAnsi="宋体" w:cs="宋体" w:hint="eastAsia"/>
          <w:bCs/>
          <w:sz w:val="28"/>
          <w:szCs w:val="28"/>
        </w:rPr>
        <w:t>（4）《建筑防火通用规范》 （GB55037-2022）</w:t>
      </w:r>
    </w:p>
    <w:p w:rsidR="00220464" w:rsidRDefault="00CD6134">
      <w:pPr>
        <w:tabs>
          <w:tab w:val="left" w:pos="840"/>
        </w:tabs>
        <w:adjustRightInd w:val="0"/>
        <w:snapToGrid w:val="0"/>
        <w:spacing w:line="360" w:lineRule="auto"/>
        <w:ind w:left="557" w:hangingChars="199" w:hanging="557"/>
        <w:rPr>
          <w:rFonts w:ascii="宋体" w:eastAsia="宋体" w:hAnsi="宋体" w:cs="宋体"/>
          <w:bCs/>
          <w:sz w:val="28"/>
          <w:szCs w:val="28"/>
        </w:rPr>
      </w:pPr>
      <w:r>
        <w:rPr>
          <w:rFonts w:ascii="宋体" w:eastAsia="宋体" w:hAnsi="宋体" w:cs="宋体" w:hint="eastAsia"/>
          <w:bCs/>
          <w:sz w:val="28"/>
          <w:szCs w:val="28"/>
        </w:rPr>
        <w:t>（5）相关的国家标准、行业标准；</w:t>
      </w:r>
    </w:p>
    <w:p w:rsidR="00220464" w:rsidRDefault="00CD6134">
      <w:pPr>
        <w:pStyle w:val="Level1"/>
        <w:numPr>
          <w:ilvl w:val="0"/>
          <w:numId w:val="0"/>
        </w:numPr>
        <w:tabs>
          <w:tab w:val="clear" w:pos="720"/>
        </w:tabs>
        <w:spacing w:before="0" w:line="360" w:lineRule="auto"/>
        <w:ind w:firstLineChars="200" w:firstLine="560"/>
        <w:rPr>
          <w:rFonts w:ascii="宋体" w:hAnsi="宋体" w:cs="宋体"/>
          <w:sz w:val="28"/>
          <w:szCs w:val="28"/>
          <w:lang w:eastAsia="zh-CN"/>
        </w:rPr>
      </w:pPr>
      <w:r>
        <w:rPr>
          <w:rFonts w:ascii="宋体" w:hAnsi="宋体" w:cs="宋体" w:hint="eastAsia"/>
          <w:bCs/>
          <w:sz w:val="28"/>
          <w:szCs w:val="28"/>
        </w:rPr>
        <w:t>中选供应商在施工中如果工程质量不符合设计要求和有关规定，采购人要求停工和返工时，中选供应商须立即执行，并承担由此产生的各种费用，工期不予顺延。</w:t>
      </w:r>
    </w:p>
    <w:p w:rsidR="00220464" w:rsidRDefault="00CD6134">
      <w:pPr>
        <w:spacing w:line="360" w:lineRule="auto"/>
        <w:ind w:firstLineChars="200" w:firstLine="562"/>
        <w:jc w:val="left"/>
        <w:rPr>
          <w:rFonts w:ascii="宋体" w:eastAsia="宋体" w:hAnsi="宋体" w:cs="宋体"/>
          <w:b/>
          <w:bCs/>
          <w:sz w:val="28"/>
          <w:szCs w:val="28"/>
        </w:rPr>
      </w:pPr>
      <w:r>
        <w:rPr>
          <w:rFonts w:ascii="宋体" w:eastAsia="宋体" w:hAnsi="宋体" w:cs="宋体" w:hint="eastAsia"/>
          <w:b/>
          <w:bCs/>
          <w:sz w:val="28"/>
          <w:szCs w:val="28"/>
        </w:rPr>
        <w:t>2、项目质量控制标准和使用材料的要求</w:t>
      </w:r>
    </w:p>
    <w:p w:rsidR="00220464" w:rsidRDefault="00CD6134">
      <w:pPr>
        <w:pStyle w:val="a7"/>
        <w:spacing w:line="360" w:lineRule="auto"/>
        <w:ind w:leftChars="267" w:left="1112" w:hangingChars="196" w:hanging="551"/>
        <w:rPr>
          <w:rFonts w:eastAsia="宋体" w:hAnsi="宋体" w:cs="宋体"/>
          <w:b/>
          <w:bCs/>
          <w:sz w:val="28"/>
          <w:szCs w:val="28"/>
        </w:rPr>
      </w:pPr>
      <w:r>
        <w:rPr>
          <w:rFonts w:eastAsia="宋体" w:hAnsi="宋体" w:cs="宋体" w:hint="eastAsia"/>
          <w:b/>
          <w:bCs/>
          <w:sz w:val="28"/>
          <w:szCs w:val="28"/>
        </w:rPr>
        <w:t>2.1、项目质量控制标准：</w:t>
      </w:r>
    </w:p>
    <w:p w:rsidR="00220464" w:rsidRDefault="00CD6134">
      <w:pPr>
        <w:pStyle w:val="a7"/>
        <w:spacing w:line="360" w:lineRule="auto"/>
        <w:ind w:firstLineChars="200" w:firstLine="560"/>
        <w:rPr>
          <w:rFonts w:eastAsia="宋体" w:hAnsi="宋体" w:cs="宋体"/>
          <w:sz w:val="28"/>
          <w:szCs w:val="28"/>
        </w:rPr>
      </w:pPr>
      <w:r>
        <w:rPr>
          <w:rFonts w:eastAsia="宋体" w:hAnsi="宋体" w:cs="宋体" w:hint="eastAsia"/>
          <w:sz w:val="28"/>
          <w:szCs w:val="28"/>
        </w:rPr>
        <w:t>本项目要求严格按照国家有关施工及验收规范、技术标准进行施工，符合国家颁发的有关质量验评标准，工程质量合格。成交人在施工中如果项目质量不符合设计要求和有关规定，采购人要求停工和返工时，成交人必须应无条件执行，并承担由此产生的各种费用，工期不予顺延。</w:t>
      </w:r>
    </w:p>
    <w:p w:rsidR="00220464" w:rsidRDefault="00CD6134">
      <w:pPr>
        <w:pStyle w:val="a7"/>
        <w:tabs>
          <w:tab w:val="left" w:pos="2865"/>
        </w:tabs>
        <w:spacing w:line="360" w:lineRule="auto"/>
        <w:ind w:leftChars="267" w:left="1112" w:hangingChars="196" w:hanging="551"/>
        <w:rPr>
          <w:rFonts w:eastAsia="宋体" w:hAnsi="宋体" w:cs="宋体"/>
          <w:sz w:val="28"/>
          <w:szCs w:val="28"/>
        </w:rPr>
      </w:pPr>
      <w:r>
        <w:rPr>
          <w:rFonts w:eastAsia="宋体" w:hAnsi="宋体" w:cs="宋体" w:hint="eastAsia"/>
          <w:b/>
          <w:bCs/>
          <w:sz w:val="28"/>
          <w:szCs w:val="28"/>
        </w:rPr>
        <w:t>2.2、使用材料的要求：</w:t>
      </w:r>
      <w:r>
        <w:rPr>
          <w:rFonts w:eastAsia="宋体" w:hAnsi="宋体" w:cs="宋体" w:hint="eastAsia"/>
          <w:sz w:val="28"/>
          <w:szCs w:val="28"/>
        </w:rPr>
        <w:tab/>
      </w:r>
    </w:p>
    <w:p w:rsidR="00220464" w:rsidRDefault="00CD6134">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本项目使用的主要材料设备，其供应商应为市场上中等或以上品牌或厂家,应附有出厂合格证明、检验报告，并符合国家相应的质量标准，须提供合法资质的检测部门出具的具有法律效力的检验报告等资料。如一方对材料设备有异议，应进行二次检验，如检验合格，检</w:t>
      </w:r>
      <w:r>
        <w:rPr>
          <w:rFonts w:ascii="宋体" w:eastAsia="宋体" w:hAnsi="宋体" w:cs="宋体" w:hint="eastAsia"/>
          <w:sz w:val="28"/>
          <w:szCs w:val="28"/>
        </w:rPr>
        <w:lastRenderedPageBreak/>
        <w:t>验费用由持有异议的一方负责，否则由材料采购方承担。</w:t>
      </w:r>
    </w:p>
    <w:p w:rsidR="00220464" w:rsidRDefault="00CD6134">
      <w:pPr>
        <w:spacing w:line="360" w:lineRule="auto"/>
        <w:ind w:firstLineChars="150" w:firstLine="422"/>
        <w:outlineLvl w:val="2"/>
        <w:rPr>
          <w:rFonts w:asciiTheme="minorEastAsia" w:hAnsiTheme="minorEastAsia" w:cstheme="minorEastAsia"/>
          <w:b/>
          <w:bCs/>
          <w:sz w:val="28"/>
          <w:szCs w:val="28"/>
        </w:rPr>
      </w:pPr>
      <w:r>
        <w:rPr>
          <w:rFonts w:asciiTheme="minorEastAsia" w:hAnsiTheme="minorEastAsia" w:cstheme="minorEastAsia" w:hint="eastAsia"/>
          <w:b/>
          <w:bCs/>
          <w:sz w:val="28"/>
          <w:szCs w:val="28"/>
        </w:rPr>
        <w:t>（四）其他要求</w:t>
      </w:r>
    </w:p>
    <w:p w:rsidR="00220464" w:rsidRDefault="00CD6134">
      <w:pPr>
        <w:spacing w:line="360" w:lineRule="auto"/>
        <w:ind w:firstLineChars="200" w:firstLine="560"/>
        <w:rPr>
          <w:rFonts w:ascii="宋体" w:eastAsia="宋体" w:hAnsi="宋体" w:cs="宋体"/>
          <w:sz w:val="28"/>
          <w:szCs w:val="32"/>
          <w:shd w:val="clear" w:color="auto" w:fill="FFFFFF"/>
        </w:rPr>
      </w:pPr>
      <w:r>
        <w:rPr>
          <w:rFonts w:ascii="宋体" w:eastAsia="宋体" w:hAnsi="宋体" w:cs="宋体" w:hint="eastAsia"/>
          <w:sz w:val="28"/>
          <w:szCs w:val="32"/>
          <w:shd w:val="clear" w:color="auto" w:fill="FFFFFF"/>
        </w:rPr>
        <w:t>成交供应商须为技术团队购买人身意外险，在项目服务期间，发生的任何人身意外均与采购人无关，成交供应商自行处理。采购人有权根据事故严重程度终止合同，并要求成交供应商承担相应赔偿责任。</w:t>
      </w:r>
      <w:r>
        <w:rPr>
          <w:rFonts w:ascii="宋体" w:eastAsia="宋体" w:hAnsi="宋体" w:cs="宋体" w:hint="eastAsia"/>
          <w:b/>
          <w:bCs/>
          <w:sz w:val="28"/>
          <w:szCs w:val="32"/>
          <w:shd w:val="clear" w:color="auto" w:fill="FFFFFF"/>
        </w:rPr>
        <w:t>（提供承诺函，格式自拟）</w:t>
      </w:r>
    </w:p>
    <w:p w:rsidR="00220464" w:rsidRDefault="00CD6134">
      <w:pPr>
        <w:numPr>
          <w:ilvl w:val="0"/>
          <w:numId w:val="2"/>
        </w:numPr>
        <w:spacing w:line="360" w:lineRule="auto"/>
        <w:ind w:firstLineChars="200" w:firstLine="562"/>
        <w:jc w:val="left"/>
        <w:rPr>
          <w:rFonts w:ascii="宋体" w:hAnsi="宋体" w:cs="宋体"/>
          <w:b/>
          <w:bCs/>
          <w:sz w:val="28"/>
          <w:szCs w:val="28"/>
        </w:rPr>
      </w:pPr>
      <w:r>
        <w:rPr>
          <w:rFonts w:ascii="Times New Roman" w:eastAsia="宋体" w:hAnsi="Times New Roman" w:cs="宋体" w:hint="eastAsia"/>
          <w:b/>
          <w:bCs/>
          <w:sz w:val="28"/>
          <w:szCs w:val="28"/>
        </w:rPr>
        <w:t>交货期、交货地点</w:t>
      </w:r>
    </w:p>
    <w:p w:rsidR="00220464" w:rsidRDefault="00CD6134">
      <w:pPr>
        <w:pStyle w:val="ab"/>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（一）交货期：合同签订后30天内。要求完成施工安装、调试、验收并交付使用。由中标供应商免费送货到采购人指定的地点安装。</w:t>
      </w:r>
    </w:p>
    <w:p w:rsidR="00220464" w:rsidRDefault="00CD6134">
      <w:pPr>
        <w:pStyle w:val="ab"/>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（二）交货地点：</w:t>
      </w:r>
      <w:r>
        <w:rPr>
          <w:rFonts w:ascii="宋体" w:eastAsia="宋体" w:hAnsi="宋体" w:cs="宋体" w:hint="eastAsia"/>
          <w:sz w:val="28"/>
          <w:szCs w:val="28"/>
        </w:rPr>
        <w:t>广州市天河区广汕一路297号</w:t>
      </w:r>
      <w:r>
        <w:rPr>
          <w:rFonts w:asciiTheme="minorEastAsia" w:hAnsiTheme="minorEastAsia" w:cstheme="minorEastAsia" w:hint="eastAsia"/>
          <w:color w:val="000000" w:themeColor="text1"/>
          <w:sz w:val="28"/>
          <w:szCs w:val="28"/>
        </w:rPr>
        <w:t>。</w:t>
      </w:r>
    </w:p>
    <w:p w:rsidR="00220464" w:rsidRDefault="00CD6134">
      <w:pPr>
        <w:numPr>
          <w:ilvl w:val="0"/>
          <w:numId w:val="2"/>
        </w:numPr>
        <w:spacing w:line="360" w:lineRule="auto"/>
        <w:ind w:firstLineChars="200" w:firstLine="562"/>
        <w:jc w:val="left"/>
        <w:rPr>
          <w:rFonts w:ascii="宋体" w:hAnsi="宋体" w:cs="宋体"/>
          <w:b/>
          <w:bCs/>
          <w:sz w:val="28"/>
          <w:szCs w:val="28"/>
        </w:rPr>
      </w:pPr>
      <w:r>
        <w:rPr>
          <w:rFonts w:ascii="Times New Roman" w:eastAsia="宋体" w:hAnsi="Times New Roman" w:cs="宋体" w:hint="eastAsia"/>
          <w:b/>
          <w:bCs/>
          <w:sz w:val="28"/>
          <w:szCs w:val="28"/>
        </w:rPr>
        <w:t>安装调试及售后服务</w:t>
      </w:r>
    </w:p>
    <w:p w:rsidR="00220464" w:rsidRDefault="00CD6134">
      <w:pPr>
        <w:pStyle w:val="ab"/>
        <w:spacing w:line="360" w:lineRule="auto"/>
        <w:ind w:left="420" w:firstLineChars="0" w:firstLine="0"/>
        <w:rPr>
          <w:rFonts w:asciiTheme="minorEastAsia" w:hAnsiTheme="minorEastAsia" w:cstheme="minorEastAsia"/>
          <w:color w:val="000000" w:themeColor="text1"/>
          <w:sz w:val="28"/>
          <w:szCs w:val="28"/>
        </w:rPr>
      </w:pPr>
      <w:r>
        <w:rPr>
          <w:rFonts w:ascii="Times New Roman" w:eastAsia="宋体" w:hAnsi="Times New Roman" w:cs="宋体" w:hint="eastAsia"/>
          <w:sz w:val="24"/>
        </w:rPr>
        <w:t>（</w:t>
      </w:r>
      <w:r>
        <w:rPr>
          <w:rFonts w:asciiTheme="minorEastAsia" w:hAnsiTheme="minorEastAsia" w:cstheme="minorEastAsia" w:hint="eastAsia"/>
          <w:color w:val="000000" w:themeColor="text1"/>
          <w:sz w:val="28"/>
          <w:szCs w:val="28"/>
        </w:rPr>
        <w:t>一）质量要求和技术标准</w:t>
      </w:r>
    </w:p>
    <w:p w:rsidR="00220464" w:rsidRDefault="00CD6134">
      <w:pPr>
        <w:pStyle w:val="ab"/>
        <w:spacing w:line="360" w:lineRule="auto"/>
        <w:ind w:left="420" w:firstLineChars="0" w:firstLine="0"/>
        <w:rPr>
          <w:rFonts w:ascii="宋体" w:eastAsia="宋体" w:hAnsi="宋体" w:cs="宋体"/>
          <w:sz w:val="28"/>
          <w:szCs w:val="28"/>
        </w:rPr>
      </w:pPr>
      <w:r>
        <w:rPr>
          <w:rFonts w:ascii="宋体" w:eastAsia="宋体" w:hAnsi="宋体" w:cs="宋体" w:hint="eastAsia"/>
          <w:sz w:val="28"/>
          <w:szCs w:val="28"/>
        </w:rPr>
        <w:t>1.所有货物必须是制造商原装出厂的、全新的、包装完好，表面无划伤、无碰撞，各项技术指标完全符合国家有关质量检测、环保标准及产品出厂标准中标供应商保证提供的货物不侵犯任何第三方的专利、商标或版权。否则，中标供应商须承担对第三方的专利或版权的侵权责任并承担因此而发生的所有费用。</w:t>
      </w:r>
    </w:p>
    <w:p w:rsidR="00220464" w:rsidRDefault="00CD6134">
      <w:pPr>
        <w:pStyle w:val="ab"/>
        <w:spacing w:line="360" w:lineRule="auto"/>
        <w:ind w:left="420" w:firstLineChars="0" w:firstLine="0"/>
        <w:rPr>
          <w:rFonts w:ascii="宋体" w:eastAsia="宋体" w:hAnsi="宋体" w:cs="宋体"/>
          <w:sz w:val="28"/>
          <w:szCs w:val="28"/>
        </w:rPr>
      </w:pPr>
      <w:r>
        <w:rPr>
          <w:rFonts w:ascii="宋体" w:eastAsia="宋体" w:hAnsi="宋体" w:cs="宋体" w:hint="eastAsia"/>
          <w:sz w:val="28"/>
          <w:szCs w:val="28"/>
        </w:rPr>
        <w:t>2.中标供应商提供的货物（含零配件、随机工具等）必须是全新的、表面和内部均无瑕疵的新品。</w:t>
      </w:r>
    </w:p>
    <w:p w:rsidR="00220464" w:rsidRDefault="00CD6134">
      <w:pPr>
        <w:pStyle w:val="ab"/>
        <w:spacing w:line="360" w:lineRule="auto"/>
        <w:ind w:left="420" w:firstLineChars="0" w:firstLine="0"/>
        <w:rPr>
          <w:rFonts w:ascii="宋体" w:eastAsia="宋体" w:hAnsi="宋体" w:cs="宋体"/>
          <w:sz w:val="28"/>
          <w:szCs w:val="28"/>
        </w:rPr>
      </w:pPr>
      <w:r>
        <w:rPr>
          <w:rFonts w:ascii="宋体" w:eastAsia="宋体" w:hAnsi="宋体" w:cs="宋体" w:hint="eastAsia"/>
          <w:sz w:val="28"/>
          <w:szCs w:val="28"/>
        </w:rPr>
        <w:t>3.包装和运输：中标供应商应采取防潮、防雨、防冻、防锈等相应措施对货物进行包装，确保货物在正常作业和装卸条件下安全</w:t>
      </w:r>
      <w:r>
        <w:rPr>
          <w:rFonts w:ascii="宋体" w:eastAsia="宋体" w:hAnsi="宋体" w:cs="宋体" w:hint="eastAsia"/>
          <w:sz w:val="28"/>
          <w:szCs w:val="28"/>
        </w:rPr>
        <w:lastRenderedPageBreak/>
        <w:t>无损地到达采购人指定地点。</w:t>
      </w:r>
    </w:p>
    <w:p w:rsidR="00220464" w:rsidRDefault="00220464">
      <w:pPr>
        <w:pStyle w:val="ab"/>
        <w:spacing w:line="360" w:lineRule="auto"/>
        <w:ind w:left="420" w:firstLineChars="0" w:firstLine="0"/>
        <w:rPr>
          <w:rFonts w:asciiTheme="minorEastAsia" w:hAnsiTheme="minorEastAsia" w:cstheme="minorEastAsia"/>
          <w:color w:val="000000" w:themeColor="text1"/>
          <w:sz w:val="28"/>
          <w:szCs w:val="28"/>
        </w:rPr>
      </w:pPr>
    </w:p>
    <w:p w:rsidR="00220464" w:rsidRDefault="00CD6134">
      <w:pPr>
        <w:pStyle w:val="ab"/>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（二）售后服务</w:t>
      </w:r>
    </w:p>
    <w:p w:rsidR="00220464" w:rsidRDefault="00CD6134">
      <w:pPr>
        <w:pStyle w:val="ab"/>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所供货物要求自验收合格之日起按照合同要求免费落实质保期保修承诺（质保期为1年），所需的费用应包含在投标报价中，质保期内中标供应商必须负责免费维修及更换配件，质保期均自货物交齐给采购人并经采购人对货物及其质量技术全部验收合格并签署《验收合格报告书》之日起计算。</w:t>
      </w:r>
    </w:p>
    <w:p w:rsidR="00220464" w:rsidRDefault="00CD6134">
      <w:pPr>
        <w:pStyle w:val="ab"/>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2.质保期内提供不定期的上门维护、保养服务，投标货物或配件若发生故障或破损，要求最多2小时维修响应，24小时内修复，无法修复的，质保期内需更换新产品或免费提供代用产品。</w:t>
      </w:r>
    </w:p>
    <w:p w:rsidR="00220464" w:rsidRDefault="00CD6134">
      <w:pPr>
        <w:pStyle w:val="ab"/>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（三）验收</w:t>
      </w:r>
    </w:p>
    <w:p w:rsidR="00220464" w:rsidRDefault="00CD6134">
      <w:pPr>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采购人和中标供应商双方确认验收，验收依据：招标文件、投标文件、合同、样板、厂家货物技术标准说明及国家有关的质量和环保标准规定，均为验收依据。</w:t>
      </w:r>
    </w:p>
    <w:p w:rsidR="00220464" w:rsidRDefault="00CD6134">
      <w:pPr>
        <w:numPr>
          <w:ilvl w:val="0"/>
          <w:numId w:val="2"/>
        </w:numPr>
        <w:spacing w:line="360" w:lineRule="auto"/>
        <w:ind w:firstLineChars="200" w:firstLine="562"/>
        <w:jc w:val="left"/>
        <w:rPr>
          <w:rFonts w:ascii="宋体" w:hAnsi="宋体" w:cs="宋体"/>
          <w:b/>
          <w:bCs/>
          <w:sz w:val="28"/>
          <w:szCs w:val="28"/>
        </w:rPr>
      </w:pPr>
      <w:r>
        <w:rPr>
          <w:rFonts w:ascii="宋体" w:hAnsi="宋体" w:cs="宋体" w:hint="eastAsia"/>
          <w:b/>
          <w:bCs/>
          <w:sz w:val="28"/>
          <w:szCs w:val="28"/>
        </w:rPr>
        <w:t>付款结算：</w:t>
      </w:r>
    </w:p>
    <w:p w:rsidR="00220464" w:rsidRDefault="00CD6134">
      <w:pPr>
        <w:pStyle w:val="ab"/>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（一）货物的采购数量，采购人根据现场的实际情况，有权对所有货物的数量增加或减少，最终以采购人实际的安装数量为准，结算也以实际安装数量结算。</w:t>
      </w:r>
    </w:p>
    <w:p w:rsidR="00220464" w:rsidRDefault="00CD6134">
      <w:pPr>
        <w:pStyle w:val="ab"/>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（二）项目服务完成后，经采购人和中标供应商双方确认服务验收合格后，中标人提交付款申请并提供相应金额的正式发票后，采购人在20个工作日内一次性支付合同金额的100%。</w:t>
      </w:r>
    </w:p>
    <w:p w:rsidR="00220464" w:rsidRDefault="00CD6134">
      <w:pPr>
        <w:numPr>
          <w:ilvl w:val="0"/>
          <w:numId w:val="2"/>
        </w:numPr>
        <w:spacing w:line="360" w:lineRule="auto"/>
        <w:ind w:firstLineChars="200" w:firstLine="562"/>
        <w:rPr>
          <w:rFonts w:ascii="宋体" w:hAnsi="宋体" w:cs="宋体"/>
          <w:b/>
          <w:bCs/>
          <w:sz w:val="28"/>
          <w:szCs w:val="28"/>
        </w:rPr>
      </w:pPr>
      <w:r>
        <w:rPr>
          <w:rFonts w:ascii="宋体" w:hAnsi="宋体" w:cs="宋体" w:hint="eastAsia"/>
          <w:b/>
          <w:bCs/>
          <w:sz w:val="28"/>
          <w:szCs w:val="28"/>
        </w:rPr>
        <w:lastRenderedPageBreak/>
        <w:t>其他要求</w:t>
      </w:r>
    </w:p>
    <w:p w:rsidR="00220464" w:rsidRDefault="00CD6134">
      <w:pPr>
        <w:numPr>
          <w:ilvl w:val="0"/>
          <w:numId w:val="6"/>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rsidR="00220464" w:rsidRDefault="00CD6134">
      <w:pPr>
        <w:numPr>
          <w:ilvl w:val="0"/>
          <w:numId w:val="6"/>
        </w:num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中标供应商提供假冒、劣质或以次充好的产品，经质检部门证实，中标供应商必须承担由于产品质量、安装不当等引发的事故（财产损失、人身伤亡）责任和全部费用，并追究其法律责任。</w:t>
      </w:r>
    </w:p>
    <w:p w:rsidR="00220464" w:rsidRDefault="00CD6134">
      <w:pPr>
        <w:numPr>
          <w:ilvl w:val="0"/>
          <w:numId w:val="2"/>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220464" w:rsidRDefault="00CD6134">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220464" w:rsidRDefault="00CD6134">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220464" w:rsidRDefault="00CD6134">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220464" w:rsidRDefault="00CD6134">
      <w:pPr>
        <w:spacing w:line="360" w:lineRule="auto"/>
        <w:ind w:firstLineChars="200" w:firstLine="560"/>
        <w:jc w:val="left"/>
        <w:rPr>
          <w:rFonts w:ascii="宋体" w:hAnsi="宋体" w:cs="宋体"/>
          <w:sz w:val="28"/>
          <w:szCs w:val="28"/>
        </w:rPr>
      </w:pPr>
      <w:r>
        <w:rPr>
          <w:rFonts w:ascii="宋体" w:hAnsi="宋体" w:cs="宋体" w:hint="eastAsia"/>
          <w:sz w:val="28"/>
          <w:szCs w:val="28"/>
        </w:rPr>
        <w:t>（四）在评标过程中，评标委员会发现竞投人的报价明显低于其他竞投人报价的，将要求该竞投人作出书面说明并提供相关证明材料；竞投人不能合理说明或者不能提供相关证明材料的，评标委员会认定该竞投人以低于成本报价恶意竞标，将否决其竞投。</w:t>
      </w:r>
    </w:p>
    <w:p w:rsidR="00220464" w:rsidRDefault="00CD6134">
      <w:pPr>
        <w:numPr>
          <w:ilvl w:val="0"/>
          <w:numId w:val="2"/>
        </w:num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t>供应商提交的资料（提交的资料均须加盖公章）</w:t>
      </w:r>
    </w:p>
    <w:p w:rsidR="00220464" w:rsidRDefault="00CD6134">
      <w:pPr>
        <w:spacing w:line="360" w:lineRule="auto"/>
        <w:ind w:firstLineChars="200" w:firstLine="560"/>
        <w:rPr>
          <w:rFonts w:ascii="宋体" w:eastAsia="宋体" w:hAnsi="宋体" w:cs="宋体"/>
          <w:kern w:val="0"/>
          <w:sz w:val="28"/>
          <w:szCs w:val="28"/>
          <w:shd w:val="clear" w:color="auto" w:fill="FFFFFF"/>
        </w:rPr>
      </w:pPr>
      <w:r>
        <w:rPr>
          <w:rFonts w:ascii="宋体" w:eastAsia="宋体" w:hAnsi="宋体" w:cs="宋体" w:hint="eastAsia"/>
          <w:kern w:val="0"/>
          <w:sz w:val="28"/>
          <w:szCs w:val="28"/>
          <w:shd w:val="clear" w:color="auto" w:fill="FFFFFF"/>
        </w:rPr>
        <w:t>报价供应商认真查看项目需求书、评审条款及相关附件，根据项目需求书上的要求填写信息和评审需要提供的相关资料，报价表不允</w:t>
      </w:r>
      <w:r>
        <w:rPr>
          <w:rFonts w:ascii="宋体" w:eastAsia="宋体" w:hAnsi="宋体" w:cs="宋体" w:hint="eastAsia"/>
          <w:kern w:val="0"/>
          <w:sz w:val="28"/>
          <w:szCs w:val="28"/>
          <w:shd w:val="clear" w:color="auto" w:fill="FFFFFF"/>
        </w:rPr>
        <w:lastRenderedPageBreak/>
        <w:t>许改动并完整打印，否则视为无效报价（备注：所提供的资料均需加盖公章）。</w:t>
      </w:r>
    </w:p>
    <w:p w:rsidR="00220464" w:rsidRDefault="00CD6134">
      <w:pPr>
        <w:spacing w:line="360" w:lineRule="auto"/>
        <w:ind w:firstLineChars="200" w:firstLine="560"/>
        <w:rPr>
          <w:rFonts w:ascii="宋体" w:eastAsia="宋体" w:hAnsi="宋体" w:cs="宋体"/>
          <w:kern w:val="0"/>
          <w:sz w:val="28"/>
          <w:szCs w:val="28"/>
          <w:shd w:val="clear" w:color="auto" w:fill="FFFFFF"/>
        </w:rPr>
      </w:pPr>
      <w:r>
        <w:rPr>
          <w:rFonts w:ascii="宋体" w:eastAsia="宋体" w:hAnsi="宋体" w:cs="宋体" w:hint="eastAsia"/>
          <w:kern w:val="0"/>
          <w:sz w:val="28"/>
          <w:szCs w:val="28"/>
          <w:shd w:val="clear" w:color="auto" w:fill="FFFFFF"/>
        </w:rPr>
        <w:t>1、按要求提交加盖报价供应商公章的《报价一览表》（附件1）。</w:t>
      </w:r>
    </w:p>
    <w:p w:rsidR="00220464" w:rsidRDefault="00CD6134">
      <w:pPr>
        <w:spacing w:line="360" w:lineRule="auto"/>
        <w:ind w:firstLineChars="200" w:firstLine="560"/>
        <w:rPr>
          <w:rFonts w:ascii="宋体" w:eastAsia="宋体" w:hAnsi="宋体" w:cs="宋体"/>
          <w:kern w:val="0"/>
          <w:sz w:val="28"/>
          <w:szCs w:val="28"/>
          <w:shd w:val="clear" w:color="auto" w:fill="FFFFFF"/>
        </w:rPr>
      </w:pPr>
      <w:r>
        <w:rPr>
          <w:rFonts w:ascii="宋体" w:eastAsia="宋体" w:hAnsi="宋体" w:cs="宋体" w:hint="eastAsia"/>
          <w:kern w:val="0"/>
          <w:sz w:val="28"/>
          <w:szCs w:val="28"/>
          <w:shd w:val="clear" w:color="auto" w:fill="FFFFFF"/>
        </w:rPr>
        <w:t>2、按要求提交加盖报价供应商公章的《报价明细表》（附件2）。</w:t>
      </w:r>
    </w:p>
    <w:p w:rsidR="00220464" w:rsidRDefault="00CD6134">
      <w:pPr>
        <w:spacing w:line="360" w:lineRule="auto"/>
        <w:ind w:firstLineChars="200" w:firstLine="560"/>
        <w:rPr>
          <w:rFonts w:ascii="宋体" w:eastAsia="宋体" w:hAnsi="宋体" w:cs="宋体"/>
          <w:kern w:val="0"/>
          <w:sz w:val="28"/>
          <w:szCs w:val="28"/>
          <w:shd w:val="clear" w:color="auto" w:fill="FFFFFF"/>
        </w:rPr>
      </w:pPr>
      <w:r>
        <w:rPr>
          <w:rFonts w:ascii="宋体" w:eastAsia="宋体" w:hAnsi="宋体" w:cs="宋体" w:hint="eastAsia"/>
          <w:kern w:val="0"/>
          <w:sz w:val="28"/>
          <w:szCs w:val="28"/>
          <w:shd w:val="clear" w:color="auto" w:fill="FFFFFF"/>
        </w:rPr>
        <w:t>3、按要求提交加盖报价供应商公章的《承诺书》（附件3）。</w:t>
      </w:r>
    </w:p>
    <w:p w:rsidR="00220464" w:rsidRDefault="00CD6134">
      <w:pPr>
        <w:spacing w:line="360" w:lineRule="auto"/>
        <w:ind w:firstLineChars="200" w:firstLine="560"/>
        <w:rPr>
          <w:rFonts w:ascii="宋体" w:eastAsia="宋体" w:hAnsi="宋体" w:cs="宋体"/>
          <w:kern w:val="0"/>
          <w:sz w:val="28"/>
          <w:szCs w:val="28"/>
          <w:shd w:val="clear" w:color="auto" w:fill="FFFFFF"/>
        </w:rPr>
      </w:pPr>
      <w:r>
        <w:rPr>
          <w:rFonts w:ascii="宋体" w:eastAsia="宋体" w:hAnsi="宋体" w:cs="宋体" w:hint="eastAsia"/>
          <w:kern w:val="0"/>
          <w:sz w:val="28"/>
          <w:szCs w:val="28"/>
          <w:shd w:val="clear" w:color="auto" w:fill="FFFFFF"/>
        </w:rPr>
        <w:t>4、提交企业法人《营业执照》副本或事业单位法人证书或法人登记证书复印件，并加盖报价供应商公章。</w:t>
      </w:r>
    </w:p>
    <w:p w:rsidR="00220464" w:rsidRDefault="00CD6134">
      <w:pPr>
        <w:spacing w:line="360" w:lineRule="auto"/>
        <w:ind w:firstLineChars="200" w:firstLine="560"/>
        <w:rPr>
          <w:rFonts w:ascii="宋体" w:eastAsia="宋体" w:hAnsi="宋体" w:cs="宋体"/>
          <w:kern w:val="0"/>
          <w:sz w:val="28"/>
          <w:szCs w:val="28"/>
          <w:shd w:val="clear" w:color="auto" w:fill="FFFFFF"/>
        </w:rPr>
      </w:pPr>
      <w:r>
        <w:rPr>
          <w:rFonts w:ascii="宋体" w:eastAsia="宋体" w:hAnsi="宋体" w:cs="宋体" w:hint="eastAsia"/>
          <w:kern w:val="0"/>
          <w:sz w:val="28"/>
          <w:szCs w:val="28"/>
          <w:shd w:val="clear" w:color="auto" w:fill="FFFFFF"/>
        </w:rPr>
        <w:t>5、供应商所递交的报价文件须密封完好，并且在封面填写项目名称；采购人拒收没有密封完好的报价文件。</w:t>
      </w:r>
    </w:p>
    <w:p w:rsidR="00220464" w:rsidRDefault="00CD6134">
      <w:pPr>
        <w:spacing w:line="360" w:lineRule="auto"/>
        <w:ind w:firstLineChars="200" w:firstLine="560"/>
        <w:rPr>
          <w:rFonts w:ascii="宋体" w:eastAsia="宋体" w:hAnsi="宋体" w:cs="宋体"/>
          <w:kern w:val="0"/>
          <w:sz w:val="28"/>
          <w:szCs w:val="28"/>
          <w:shd w:val="clear" w:color="auto" w:fill="FFFFFF"/>
        </w:rPr>
      </w:pPr>
      <w:r>
        <w:rPr>
          <w:rFonts w:ascii="宋体" w:eastAsia="宋体" w:hAnsi="宋体" w:cs="宋体" w:hint="eastAsia"/>
          <w:kern w:val="0"/>
          <w:sz w:val="28"/>
          <w:szCs w:val="28"/>
          <w:shd w:val="clear" w:color="auto" w:fill="FFFFFF"/>
        </w:rPr>
        <w:t>6、供应商特定资格：</w:t>
      </w:r>
    </w:p>
    <w:p w:rsidR="00A64A13" w:rsidRPr="00A64A13" w:rsidRDefault="00CD6134" w:rsidP="00A64A13">
      <w:pPr>
        <w:pStyle w:val="2"/>
        <w:ind w:leftChars="0" w:left="0" w:firstLineChars="100" w:firstLine="280"/>
        <w:rPr>
          <w:kern w:val="0"/>
          <w:shd w:val="clear" w:color="auto" w:fill="FFFFFF"/>
        </w:rPr>
      </w:pPr>
      <w:r>
        <w:rPr>
          <w:rFonts w:ascii="宋体" w:eastAsia="宋体" w:hAnsi="宋体" w:cs="宋体" w:hint="eastAsia"/>
          <w:kern w:val="0"/>
          <w:szCs w:val="28"/>
          <w:shd w:val="clear" w:color="auto" w:fill="FFFFFF"/>
        </w:rPr>
        <w:t>（1）</w:t>
      </w:r>
      <w:r w:rsidR="00A64A13" w:rsidRPr="00A64A13">
        <w:rPr>
          <w:rFonts w:hint="eastAsia"/>
          <w:kern w:val="0"/>
          <w:shd w:val="clear" w:color="auto" w:fill="FFFFFF"/>
        </w:rPr>
        <w:t>同时具有承接本工程所需的消防设施工程专业承包二级或以上资质（提供加盖公章的复印件）。</w:t>
      </w:r>
    </w:p>
    <w:p w:rsidR="00A64A13" w:rsidRPr="00A64A13" w:rsidRDefault="00A64A13" w:rsidP="00A64A13">
      <w:pPr>
        <w:ind w:firstLineChars="100" w:firstLine="280"/>
        <w:rPr>
          <w:sz w:val="28"/>
          <w:szCs w:val="28"/>
        </w:rPr>
      </w:pPr>
      <w:r w:rsidRPr="00A64A13">
        <w:rPr>
          <w:rFonts w:hint="eastAsia"/>
          <w:kern w:val="0"/>
          <w:sz w:val="28"/>
          <w:szCs w:val="28"/>
          <w:shd w:val="clear" w:color="auto" w:fill="FFFFFF"/>
        </w:rPr>
        <w:t>（</w:t>
      </w:r>
      <w:r w:rsidRPr="00A64A13">
        <w:rPr>
          <w:rFonts w:hint="eastAsia"/>
          <w:kern w:val="0"/>
          <w:sz w:val="28"/>
          <w:szCs w:val="28"/>
          <w:shd w:val="clear" w:color="auto" w:fill="FFFFFF"/>
        </w:rPr>
        <w:t>2</w:t>
      </w:r>
      <w:r w:rsidRPr="00A64A13">
        <w:rPr>
          <w:rFonts w:hint="eastAsia"/>
          <w:kern w:val="0"/>
          <w:sz w:val="28"/>
          <w:szCs w:val="28"/>
          <w:shd w:val="clear" w:color="auto" w:fill="FFFFFF"/>
        </w:rPr>
        <w:t>）持有建设行政主管部门颁发有效的安全生产许可证（提供</w:t>
      </w:r>
      <w:r w:rsidRPr="00A64A13">
        <w:rPr>
          <w:rFonts w:hint="eastAsia"/>
          <w:sz w:val="28"/>
          <w:szCs w:val="28"/>
        </w:rPr>
        <w:t>加盖公章的复印件）。</w:t>
      </w:r>
    </w:p>
    <w:p w:rsidR="00A64A13" w:rsidRPr="00A64A13" w:rsidRDefault="00A64A13" w:rsidP="00A64A13">
      <w:pPr>
        <w:ind w:firstLineChars="100" w:firstLine="280"/>
        <w:rPr>
          <w:sz w:val="28"/>
          <w:szCs w:val="28"/>
        </w:rPr>
      </w:pPr>
      <w:r w:rsidRPr="00A64A13">
        <w:rPr>
          <w:rFonts w:hint="eastAsia"/>
          <w:sz w:val="28"/>
          <w:szCs w:val="28"/>
        </w:rPr>
        <w:t>（</w:t>
      </w:r>
      <w:r w:rsidRPr="00A64A13">
        <w:rPr>
          <w:rFonts w:hint="eastAsia"/>
          <w:sz w:val="28"/>
          <w:szCs w:val="28"/>
        </w:rPr>
        <w:t>3</w:t>
      </w:r>
      <w:r w:rsidRPr="00A64A13">
        <w:rPr>
          <w:rFonts w:hint="eastAsia"/>
          <w:sz w:val="28"/>
          <w:szCs w:val="28"/>
        </w:rPr>
        <w:t>）拟担任本工程项目负责人为机电工程专业二级（或以上）注册建造师，且持有有效的安全生产考核合格证书</w:t>
      </w:r>
      <w:r w:rsidRPr="00A64A13">
        <w:rPr>
          <w:rFonts w:hint="eastAsia"/>
          <w:sz w:val="28"/>
          <w:szCs w:val="28"/>
        </w:rPr>
        <w:t>B</w:t>
      </w:r>
      <w:r w:rsidRPr="00A64A13">
        <w:rPr>
          <w:rFonts w:hint="eastAsia"/>
          <w:sz w:val="28"/>
          <w:szCs w:val="28"/>
        </w:rPr>
        <w:t>证（或建筑施工企业项目负责人安全生产考核合格证书），并提供加盖公章的近</w:t>
      </w:r>
      <w:r w:rsidRPr="00A64A13">
        <w:rPr>
          <w:rFonts w:hint="eastAsia"/>
          <w:sz w:val="28"/>
          <w:szCs w:val="28"/>
        </w:rPr>
        <w:t>6</w:t>
      </w:r>
      <w:r w:rsidRPr="00A64A13">
        <w:rPr>
          <w:rFonts w:hint="eastAsia"/>
          <w:sz w:val="28"/>
          <w:szCs w:val="28"/>
        </w:rPr>
        <w:t>个月连续缴纳的社保资料及广东省建筑施工企业管理人员安全生产考核信息系统人员信息打印页。</w:t>
      </w:r>
    </w:p>
    <w:p w:rsidR="00A64A13" w:rsidRPr="00A64A13" w:rsidRDefault="00A64A13" w:rsidP="00A64A13">
      <w:pPr>
        <w:ind w:firstLineChars="100" w:firstLine="280"/>
        <w:rPr>
          <w:sz w:val="28"/>
          <w:szCs w:val="28"/>
        </w:rPr>
      </w:pPr>
      <w:r w:rsidRPr="00A64A13">
        <w:rPr>
          <w:rFonts w:hint="eastAsia"/>
          <w:sz w:val="28"/>
          <w:szCs w:val="28"/>
        </w:rPr>
        <w:t>（</w:t>
      </w:r>
      <w:r w:rsidRPr="00A64A13">
        <w:rPr>
          <w:rFonts w:hint="eastAsia"/>
          <w:sz w:val="28"/>
          <w:szCs w:val="28"/>
        </w:rPr>
        <w:t>4</w:t>
      </w:r>
      <w:r w:rsidRPr="00A64A13">
        <w:rPr>
          <w:rFonts w:hint="eastAsia"/>
          <w:sz w:val="28"/>
          <w:szCs w:val="28"/>
        </w:rPr>
        <w:t>）专职安全员须具有安全生产考核合格证（</w:t>
      </w:r>
      <w:r w:rsidRPr="00A64A13">
        <w:rPr>
          <w:rFonts w:hint="eastAsia"/>
          <w:sz w:val="28"/>
          <w:szCs w:val="28"/>
        </w:rPr>
        <w:t>C</w:t>
      </w:r>
      <w:r w:rsidRPr="00A64A13">
        <w:rPr>
          <w:rFonts w:hint="eastAsia"/>
          <w:sz w:val="28"/>
          <w:szCs w:val="28"/>
        </w:rPr>
        <w:t>类或</w:t>
      </w:r>
      <w:r w:rsidRPr="00A64A13">
        <w:rPr>
          <w:rFonts w:hint="eastAsia"/>
          <w:sz w:val="28"/>
          <w:szCs w:val="28"/>
        </w:rPr>
        <w:t>C3</w:t>
      </w:r>
      <w:r w:rsidRPr="00A64A13">
        <w:rPr>
          <w:rFonts w:hint="eastAsia"/>
          <w:sz w:val="28"/>
          <w:szCs w:val="28"/>
        </w:rPr>
        <w:t>），并提供加盖公章的近</w:t>
      </w:r>
      <w:r w:rsidRPr="00A64A13">
        <w:rPr>
          <w:rFonts w:hint="eastAsia"/>
          <w:sz w:val="28"/>
          <w:szCs w:val="28"/>
        </w:rPr>
        <w:t>6</w:t>
      </w:r>
      <w:r w:rsidRPr="00A64A13">
        <w:rPr>
          <w:rFonts w:hint="eastAsia"/>
          <w:sz w:val="28"/>
          <w:szCs w:val="28"/>
        </w:rPr>
        <w:t>个月连续缴纳的社保资料及广东省建筑施工企业管理人员安全生产考核信息系统证书信息打印页。</w:t>
      </w:r>
    </w:p>
    <w:p w:rsidR="00220464" w:rsidRDefault="00220464">
      <w:pPr>
        <w:ind w:firstLine="482"/>
        <w:rPr>
          <w:rFonts w:ascii="宋体" w:hAnsi="宋体" w:cs="宋体"/>
          <w:b/>
          <w:sz w:val="24"/>
        </w:rPr>
      </w:pPr>
    </w:p>
    <w:p w:rsidR="00220464" w:rsidRDefault="00CD6134">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t>附件1</w:t>
      </w:r>
    </w:p>
    <w:p w:rsidR="00220464" w:rsidRDefault="00220464">
      <w:pPr>
        <w:tabs>
          <w:tab w:val="left" w:pos="8100"/>
        </w:tabs>
        <w:adjustRightInd w:val="0"/>
        <w:snapToGrid w:val="0"/>
        <w:spacing w:line="348" w:lineRule="auto"/>
        <w:ind w:firstLine="482"/>
        <w:rPr>
          <w:rFonts w:ascii="宋体" w:hAnsi="宋体" w:cs="宋体"/>
          <w:b/>
          <w:sz w:val="24"/>
        </w:rPr>
      </w:pPr>
    </w:p>
    <w:p w:rsidR="00220464" w:rsidRDefault="00CD6134">
      <w:pPr>
        <w:pStyle w:val="20"/>
        <w:spacing w:before="0" w:after="0" w:line="400" w:lineRule="exact"/>
        <w:ind w:firstLine="562"/>
        <w:jc w:val="center"/>
        <w:rPr>
          <w:rFonts w:ascii="宋体" w:hAnsi="宋体" w:cs="宋体"/>
          <w:szCs w:val="28"/>
        </w:rPr>
      </w:pPr>
      <w:r>
        <w:rPr>
          <w:rFonts w:ascii="宋体" w:hAnsi="宋体" w:cs="宋体" w:hint="eastAsia"/>
          <w:szCs w:val="28"/>
        </w:rPr>
        <w:t xml:space="preserve"> 报价一览表  </w:t>
      </w:r>
    </w:p>
    <w:p w:rsidR="00220464" w:rsidRDefault="00CD6134">
      <w:pPr>
        <w:pStyle w:val="20"/>
        <w:spacing w:before="0" w:after="0" w:line="400" w:lineRule="exact"/>
        <w:ind w:right="480" w:firstLine="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220464">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220464" w:rsidRDefault="00CD6134">
            <w:pPr>
              <w:autoSpaceDE w:val="0"/>
              <w:autoSpaceDN w:val="0"/>
              <w:adjustRightInd w:val="0"/>
              <w:spacing w:line="480" w:lineRule="exact"/>
              <w:ind w:firstLine="482"/>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220464" w:rsidRDefault="00CD6134">
            <w:pPr>
              <w:pStyle w:val="aa"/>
              <w:spacing w:line="360" w:lineRule="auto"/>
              <w:ind w:left="420"/>
              <w:jc w:val="left"/>
              <w:rPr>
                <w:sz w:val="28"/>
                <w:szCs w:val="28"/>
              </w:rPr>
            </w:pPr>
            <w:r>
              <w:rPr>
                <w:rFonts w:asciiTheme="minorEastAsia" w:hAnsiTheme="minorEastAsia" w:cstheme="minorEastAsia" w:hint="eastAsia"/>
              </w:rPr>
              <w:t>广东生态工程职业学院</w:t>
            </w:r>
            <w:r>
              <w:rPr>
                <w:rFonts w:ascii="宋体" w:eastAsia="宋体" w:hAnsi="宋体" w:cs="宋体" w:hint="eastAsia"/>
                <w:sz w:val="28"/>
                <w:szCs w:val="28"/>
              </w:rPr>
              <w:t>(</w:t>
            </w:r>
            <w:r>
              <w:rPr>
                <w:rFonts w:asciiTheme="minorEastAsia" w:hAnsiTheme="minorEastAsia" w:cstheme="minorEastAsia" w:hint="eastAsia"/>
              </w:rPr>
              <w:t>银屏岭校区)消防安全调研问题隐患维修整改项目</w:t>
            </w:r>
          </w:p>
        </w:tc>
      </w:tr>
      <w:tr w:rsidR="00220464">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220464" w:rsidRDefault="00CD6134">
            <w:pPr>
              <w:autoSpaceDE w:val="0"/>
              <w:autoSpaceDN w:val="0"/>
              <w:adjustRightInd w:val="0"/>
              <w:spacing w:line="480" w:lineRule="exact"/>
              <w:ind w:firstLine="482"/>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220464" w:rsidRDefault="00CD6134">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220464">
        <w:trPr>
          <w:cantSplit/>
          <w:trHeight w:val="985"/>
          <w:jc w:val="center"/>
        </w:trPr>
        <w:tc>
          <w:tcPr>
            <w:tcW w:w="2549" w:type="dxa"/>
            <w:vMerge/>
            <w:tcBorders>
              <w:left w:val="single" w:sz="6" w:space="0" w:color="auto"/>
              <w:right w:val="single" w:sz="6" w:space="0" w:color="auto"/>
            </w:tcBorders>
            <w:vAlign w:val="center"/>
          </w:tcPr>
          <w:p w:rsidR="00220464" w:rsidRDefault="00220464">
            <w:pPr>
              <w:autoSpaceDE w:val="0"/>
              <w:autoSpaceDN w:val="0"/>
              <w:adjustRightInd w:val="0"/>
              <w:spacing w:line="480" w:lineRule="exact"/>
              <w:ind w:firstLine="482"/>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220464" w:rsidRDefault="00CD6134">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220464">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220464" w:rsidRDefault="00CD6134">
            <w:pPr>
              <w:autoSpaceDE w:val="0"/>
              <w:autoSpaceDN w:val="0"/>
              <w:adjustRightInd w:val="0"/>
              <w:spacing w:line="480" w:lineRule="exact"/>
              <w:ind w:firstLine="482"/>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220464" w:rsidRDefault="00220464">
            <w:pPr>
              <w:autoSpaceDE w:val="0"/>
              <w:autoSpaceDN w:val="0"/>
              <w:adjustRightInd w:val="0"/>
              <w:spacing w:line="480" w:lineRule="exact"/>
              <w:ind w:firstLine="480"/>
              <w:jc w:val="center"/>
              <w:rPr>
                <w:rFonts w:ascii="宋体" w:hAnsi="宋体"/>
                <w:sz w:val="24"/>
              </w:rPr>
            </w:pPr>
          </w:p>
        </w:tc>
      </w:tr>
    </w:tbl>
    <w:p w:rsidR="00220464" w:rsidRDefault="00CD6134">
      <w:pPr>
        <w:pStyle w:val="a7"/>
        <w:spacing w:line="480" w:lineRule="exact"/>
        <w:ind w:firstLineChars="50" w:firstLine="100"/>
        <w:rPr>
          <w:rFonts w:hAnsi="宋体"/>
        </w:rPr>
      </w:pPr>
      <w:r>
        <w:rPr>
          <w:rFonts w:hAnsi="宋体" w:hint="eastAsia"/>
        </w:rPr>
        <w:t>注：</w:t>
      </w:r>
    </w:p>
    <w:p w:rsidR="00220464" w:rsidRDefault="00CD6134">
      <w:pPr>
        <w:pStyle w:val="a7"/>
        <w:numPr>
          <w:ilvl w:val="0"/>
          <w:numId w:val="7"/>
        </w:numPr>
        <w:spacing w:line="0" w:lineRule="atLeast"/>
        <w:ind w:firstLine="400"/>
        <w:rPr>
          <w:rFonts w:hAnsi="宋体"/>
        </w:rPr>
      </w:pPr>
      <w:r>
        <w:rPr>
          <w:rFonts w:hAnsi="宋体" w:hint="eastAsia"/>
        </w:rPr>
        <w:t>本表报价包含完成本项目应预见和不可预见的一切含税费用。</w:t>
      </w:r>
    </w:p>
    <w:p w:rsidR="00220464" w:rsidRDefault="00CD6134">
      <w:pPr>
        <w:pStyle w:val="a7"/>
        <w:numPr>
          <w:ilvl w:val="0"/>
          <w:numId w:val="7"/>
        </w:numPr>
        <w:spacing w:line="0" w:lineRule="atLeast"/>
        <w:ind w:firstLine="400"/>
        <w:rPr>
          <w:rFonts w:hAnsi="宋体"/>
        </w:rPr>
      </w:pPr>
      <w:r>
        <w:rPr>
          <w:rFonts w:hint="eastAsia"/>
        </w:rPr>
        <w:t>填写此表时不得改变表格的形式。</w:t>
      </w:r>
    </w:p>
    <w:p w:rsidR="00220464" w:rsidRDefault="00CD6134">
      <w:pPr>
        <w:pStyle w:val="a7"/>
        <w:numPr>
          <w:ilvl w:val="0"/>
          <w:numId w:val="7"/>
        </w:numPr>
        <w:spacing w:line="0" w:lineRule="atLeast"/>
        <w:ind w:firstLine="400"/>
        <w:rPr>
          <w:rFonts w:hAnsi="宋体"/>
        </w:rPr>
      </w:pPr>
      <w:r>
        <w:rPr>
          <w:rFonts w:hint="eastAsia"/>
        </w:rPr>
        <w:t>以上表中内容必须计算机录入、填写、打印。手写按无效报价处理。</w:t>
      </w:r>
    </w:p>
    <w:p w:rsidR="00220464" w:rsidRDefault="00CD6134">
      <w:pPr>
        <w:pStyle w:val="a7"/>
        <w:numPr>
          <w:ilvl w:val="0"/>
          <w:numId w:val="7"/>
        </w:numPr>
        <w:spacing w:line="0" w:lineRule="atLeast"/>
        <w:ind w:firstLine="400"/>
      </w:pPr>
      <w:r>
        <w:rPr>
          <w:rFonts w:hint="eastAsia"/>
        </w:rPr>
        <w:t>必须满足服务内容等服务要求。</w:t>
      </w:r>
    </w:p>
    <w:p w:rsidR="00220464" w:rsidRDefault="00220464">
      <w:pPr>
        <w:pStyle w:val="a7"/>
        <w:spacing w:line="0" w:lineRule="atLeast"/>
        <w:ind w:left="336" w:firstLine="400"/>
        <w:rPr>
          <w:rFonts w:hAnsi="宋体"/>
          <w:color w:val="FF0000"/>
        </w:rPr>
      </w:pPr>
    </w:p>
    <w:p w:rsidR="00220464" w:rsidRDefault="00220464">
      <w:pPr>
        <w:ind w:firstLine="420"/>
      </w:pPr>
    </w:p>
    <w:p w:rsidR="00220464" w:rsidRDefault="00220464">
      <w:pPr>
        <w:ind w:firstLine="420"/>
      </w:pPr>
    </w:p>
    <w:p w:rsidR="00220464" w:rsidRDefault="00220464">
      <w:pPr>
        <w:spacing w:line="480" w:lineRule="exact"/>
        <w:ind w:leftChars="2190" w:left="4599" w:firstLineChars="100" w:firstLine="240"/>
        <w:rPr>
          <w:rFonts w:ascii="宋体" w:hAnsi="宋体" w:cs="宋体"/>
          <w:sz w:val="24"/>
        </w:rPr>
      </w:pPr>
    </w:p>
    <w:p w:rsidR="00220464" w:rsidRDefault="00CD6134">
      <w:pPr>
        <w:spacing w:line="480" w:lineRule="exact"/>
        <w:ind w:firstLineChars="1900" w:firstLine="4560"/>
        <w:rPr>
          <w:rFonts w:ascii="宋体" w:hAnsi="宋体" w:cs="宋体"/>
          <w:sz w:val="24"/>
        </w:rPr>
      </w:pPr>
      <w:r>
        <w:rPr>
          <w:rFonts w:ascii="宋体" w:hAnsi="宋体" w:cs="宋体" w:hint="eastAsia"/>
          <w:sz w:val="24"/>
        </w:rPr>
        <w:t>投标人（公章）：</w:t>
      </w:r>
    </w:p>
    <w:p w:rsidR="00220464" w:rsidRDefault="00CD6134">
      <w:pPr>
        <w:spacing w:line="480" w:lineRule="exact"/>
        <w:ind w:firstLineChars="1900" w:firstLine="4560"/>
        <w:rPr>
          <w:rFonts w:ascii="宋体" w:hAnsi="宋体" w:cs="宋体"/>
          <w:sz w:val="24"/>
        </w:rPr>
      </w:pPr>
      <w:r>
        <w:rPr>
          <w:rFonts w:ascii="宋体" w:hAnsi="宋体" w:cs="宋体" w:hint="eastAsia"/>
          <w:sz w:val="24"/>
        </w:rPr>
        <w:t>投标人地址：</w:t>
      </w:r>
    </w:p>
    <w:p w:rsidR="00220464" w:rsidRDefault="00CD6134">
      <w:pPr>
        <w:spacing w:line="480" w:lineRule="exact"/>
        <w:ind w:leftChars="2166" w:left="4549" w:firstLine="480"/>
        <w:rPr>
          <w:rFonts w:ascii="宋体" w:hAnsi="宋体" w:cs="宋体"/>
          <w:sz w:val="24"/>
        </w:rPr>
      </w:pPr>
      <w:r>
        <w:rPr>
          <w:rFonts w:ascii="宋体" w:hAnsi="宋体" w:cs="宋体" w:hint="eastAsia"/>
          <w:sz w:val="24"/>
        </w:rPr>
        <w:t>法定代表人或代理人姓名（手写签名）：</w:t>
      </w:r>
    </w:p>
    <w:p w:rsidR="00220464" w:rsidRDefault="00CD6134">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220464" w:rsidRDefault="00CD6134">
      <w:pPr>
        <w:spacing w:line="480" w:lineRule="exact"/>
        <w:ind w:firstLineChars="1900" w:firstLine="4560"/>
        <w:rPr>
          <w:rFonts w:ascii="宋体" w:hAnsi="宋体" w:cs="宋体"/>
          <w:sz w:val="24"/>
        </w:rPr>
      </w:pPr>
      <w:r>
        <w:rPr>
          <w:rFonts w:ascii="宋体" w:hAnsi="宋体" w:cs="宋体" w:hint="eastAsia"/>
          <w:sz w:val="24"/>
        </w:rPr>
        <w:t>联系电话：</w:t>
      </w:r>
    </w:p>
    <w:p w:rsidR="00220464" w:rsidRDefault="00CD6134">
      <w:pPr>
        <w:spacing w:line="480" w:lineRule="exact"/>
        <w:ind w:firstLineChars="1900" w:firstLine="4560"/>
        <w:rPr>
          <w:rFonts w:ascii="宋体" w:hAnsi="宋体" w:cs="宋体"/>
          <w:sz w:val="24"/>
        </w:rPr>
      </w:pPr>
      <w:r>
        <w:rPr>
          <w:rFonts w:ascii="宋体" w:hAnsi="宋体" w:cs="宋体" w:hint="eastAsia"/>
          <w:sz w:val="24"/>
        </w:rPr>
        <w:t>日    期：</w:t>
      </w:r>
    </w:p>
    <w:p w:rsidR="00220464" w:rsidRDefault="00220464">
      <w:pPr>
        <w:ind w:firstLine="480"/>
        <w:rPr>
          <w:rFonts w:ascii="宋体" w:hAnsi="宋体" w:cs="宋体"/>
          <w:sz w:val="24"/>
        </w:rPr>
      </w:pPr>
    </w:p>
    <w:p w:rsidR="00220464" w:rsidRDefault="00220464">
      <w:pPr>
        <w:ind w:firstLine="480"/>
        <w:rPr>
          <w:rFonts w:ascii="宋体" w:hAnsi="宋体" w:cs="宋体"/>
          <w:sz w:val="24"/>
        </w:rPr>
      </w:pPr>
    </w:p>
    <w:p w:rsidR="00220464" w:rsidRDefault="00220464">
      <w:pPr>
        <w:pStyle w:val="10"/>
        <w:ind w:firstLine="420"/>
      </w:pPr>
    </w:p>
    <w:p w:rsidR="00220464" w:rsidRDefault="00CD6134">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220464" w:rsidRDefault="00220464">
      <w:pPr>
        <w:ind w:firstLine="482"/>
        <w:rPr>
          <w:rFonts w:ascii="宋体" w:hAnsi="宋体" w:cs="宋体"/>
          <w:b/>
          <w:sz w:val="24"/>
        </w:rPr>
      </w:pPr>
    </w:p>
    <w:p w:rsidR="00220464" w:rsidRDefault="00CD6134">
      <w:pPr>
        <w:ind w:firstLine="482"/>
        <w:rPr>
          <w:rFonts w:ascii="宋体" w:hAnsi="宋体" w:cs="宋体"/>
          <w:b/>
          <w:sz w:val="24"/>
        </w:rPr>
      </w:pPr>
      <w:r>
        <w:rPr>
          <w:rFonts w:ascii="宋体" w:hAnsi="宋体" w:cs="宋体" w:hint="eastAsia"/>
          <w:b/>
          <w:sz w:val="24"/>
        </w:rPr>
        <w:t>附件2</w:t>
      </w:r>
    </w:p>
    <w:p w:rsidR="00220464" w:rsidRDefault="00CD6134">
      <w:pPr>
        <w:spacing w:line="560" w:lineRule="exact"/>
        <w:ind w:firstLine="562"/>
        <w:jc w:val="center"/>
        <w:rPr>
          <w:rFonts w:ascii="宋体" w:hAnsi="宋体"/>
          <w:b/>
          <w:sz w:val="28"/>
          <w:szCs w:val="28"/>
        </w:rPr>
      </w:pPr>
      <w:r>
        <w:rPr>
          <w:rFonts w:ascii="宋体" w:hAnsi="宋体" w:hint="eastAsia"/>
          <w:b/>
          <w:sz w:val="28"/>
          <w:szCs w:val="28"/>
        </w:rPr>
        <w:t xml:space="preserve">报价明细表    </w:t>
      </w:r>
    </w:p>
    <w:p w:rsidR="00220464" w:rsidRDefault="00CD6134">
      <w:pPr>
        <w:spacing w:line="560" w:lineRule="exact"/>
        <w:ind w:firstLine="562"/>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5673" w:type="pct"/>
        <w:tblInd w:w="-184" w:type="dxa"/>
        <w:tblLayout w:type="fixed"/>
        <w:tblLook w:val="04A0"/>
      </w:tblPr>
      <w:tblGrid>
        <w:gridCol w:w="695"/>
        <w:gridCol w:w="1580"/>
        <w:gridCol w:w="2551"/>
        <w:gridCol w:w="992"/>
        <w:gridCol w:w="851"/>
        <w:gridCol w:w="851"/>
        <w:gridCol w:w="708"/>
        <w:gridCol w:w="1441"/>
      </w:tblGrid>
      <w:tr w:rsidR="00220464">
        <w:trPr>
          <w:trHeight w:val="567"/>
        </w:trPr>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b/>
                <w:bCs/>
                <w:color w:val="000000"/>
              </w:rPr>
            </w:pPr>
            <w:r>
              <w:rPr>
                <w:rFonts w:ascii="宋体" w:eastAsia="宋体" w:hAnsi="宋体" w:cs="宋体" w:hint="eastAsia"/>
                <w:b/>
                <w:bCs/>
                <w:color w:val="000000"/>
                <w:kern w:val="0"/>
                <w:sz w:val="24"/>
              </w:rPr>
              <w:t>序号</w:t>
            </w:r>
          </w:p>
        </w:tc>
        <w:tc>
          <w:tcPr>
            <w:tcW w:w="8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b/>
                <w:bCs/>
                <w:color w:val="000000"/>
              </w:rPr>
            </w:pPr>
            <w:r>
              <w:rPr>
                <w:rFonts w:ascii="宋体" w:eastAsia="宋体" w:hAnsi="宋体" w:cs="宋体" w:hint="eastAsia"/>
                <w:b/>
                <w:bCs/>
                <w:color w:val="000000"/>
                <w:kern w:val="0"/>
                <w:sz w:val="24"/>
              </w:rPr>
              <w:t>名称</w:t>
            </w:r>
          </w:p>
        </w:tc>
        <w:tc>
          <w:tcPr>
            <w:tcW w:w="13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b/>
                <w:bCs/>
                <w:color w:val="000000"/>
              </w:rPr>
            </w:pPr>
            <w:r>
              <w:rPr>
                <w:rFonts w:ascii="宋体" w:eastAsia="宋体" w:hAnsi="宋体" w:cs="宋体" w:hint="eastAsia"/>
                <w:b/>
                <w:bCs/>
                <w:color w:val="000000"/>
                <w:kern w:val="0"/>
                <w:sz w:val="24"/>
              </w:rPr>
              <w:t>规格、型号</w:t>
            </w:r>
          </w:p>
        </w:tc>
        <w:tc>
          <w:tcPr>
            <w:tcW w:w="5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b/>
                <w:bCs/>
                <w:color w:val="000000"/>
              </w:rPr>
            </w:pPr>
            <w:r>
              <w:rPr>
                <w:rFonts w:ascii="宋体" w:eastAsia="宋体" w:hAnsi="宋体" w:cs="宋体" w:hint="eastAsia"/>
                <w:b/>
                <w:bCs/>
                <w:color w:val="000000"/>
                <w:kern w:val="0"/>
                <w:sz w:val="24"/>
              </w:rPr>
              <w:t>单位</w:t>
            </w:r>
          </w:p>
        </w:tc>
        <w:tc>
          <w:tcPr>
            <w:tcW w:w="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b/>
                <w:bCs/>
                <w:color w:val="000000"/>
              </w:rPr>
            </w:pPr>
            <w:r>
              <w:rPr>
                <w:rFonts w:ascii="宋体" w:eastAsia="宋体" w:hAnsi="宋体" w:cs="宋体" w:hint="eastAsia"/>
                <w:b/>
                <w:bCs/>
                <w:color w:val="000000"/>
                <w:kern w:val="0"/>
                <w:sz w:val="24"/>
              </w:rPr>
              <w:t>数量</w:t>
            </w:r>
          </w:p>
        </w:tc>
        <w:tc>
          <w:tcPr>
            <w:tcW w:w="440" w:type="pct"/>
            <w:tcBorders>
              <w:top w:val="single" w:sz="4" w:space="0" w:color="000000"/>
              <w:left w:val="single" w:sz="4" w:space="0" w:color="000000"/>
              <w:bottom w:val="single" w:sz="4" w:space="0" w:color="000000"/>
              <w:right w:val="single" w:sz="4" w:space="0" w:color="000000"/>
            </w:tcBorders>
            <w:vAlign w:val="center"/>
          </w:tcPr>
          <w:p w:rsidR="00220464" w:rsidRDefault="00CD6134">
            <w:pPr>
              <w:widowControl/>
              <w:jc w:val="center"/>
              <w:textAlignment w:val="center"/>
              <w:rPr>
                <w:b/>
                <w:bCs/>
                <w:color w:val="000000"/>
              </w:rPr>
            </w:pPr>
            <w:r>
              <w:rPr>
                <w:rFonts w:ascii="宋体" w:eastAsia="宋体" w:hAnsi="宋体" w:cs="宋体" w:hint="eastAsia"/>
                <w:b/>
                <w:bCs/>
                <w:color w:val="000000"/>
                <w:kern w:val="0"/>
                <w:sz w:val="24"/>
              </w:rPr>
              <w:t>单价</w:t>
            </w:r>
          </w:p>
        </w:tc>
        <w:tc>
          <w:tcPr>
            <w:tcW w:w="366" w:type="pct"/>
            <w:tcBorders>
              <w:top w:val="single" w:sz="4" w:space="0" w:color="000000"/>
              <w:left w:val="single" w:sz="4" w:space="0" w:color="000000"/>
              <w:bottom w:val="single" w:sz="4" w:space="0" w:color="000000"/>
              <w:right w:val="single" w:sz="4" w:space="0" w:color="000000"/>
            </w:tcBorders>
            <w:vAlign w:val="center"/>
          </w:tcPr>
          <w:p w:rsidR="00220464" w:rsidRDefault="00CD6134">
            <w:pPr>
              <w:widowControl/>
              <w:jc w:val="center"/>
              <w:textAlignment w:val="center"/>
              <w:rPr>
                <w:b/>
                <w:bCs/>
                <w:color w:val="000000"/>
              </w:rPr>
            </w:pPr>
            <w:r>
              <w:rPr>
                <w:rFonts w:ascii="宋体" w:eastAsia="宋体" w:hAnsi="宋体" w:cs="宋体" w:hint="eastAsia"/>
                <w:b/>
                <w:bCs/>
                <w:color w:val="000000"/>
                <w:kern w:val="0"/>
                <w:sz w:val="24"/>
              </w:rPr>
              <w:t>合计</w:t>
            </w:r>
          </w:p>
        </w:tc>
        <w:tc>
          <w:tcPr>
            <w:tcW w:w="7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b/>
                <w:bCs/>
                <w:color w:val="000000"/>
              </w:rPr>
            </w:pPr>
            <w:r>
              <w:rPr>
                <w:rFonts w:ascii="宋体" w:eastAsia="宋体" w:hAnsi="宋体" w:cs="宋体" w:hint="eastAsia"/>
                <w:b/>
                <w:bCs/>
                <w:color w:val="000000"/>
                <w:kern w:val="0"/>
                <w:sz w:val="24"/>
              </w:rPr>
              <w:t>备注</w:t>
            </w:r>
          </w:p>
        </w:tc>
      </w:tr>
      <w:tr w:rsidR="00220464">
        <w:trPr>
          <w:trHeight w:val="567"/>
        </w:trPr>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w:t>
            </w:r>
          </w:p>
        </w:tc>
        <w:tc>
          <w:tcPr>
            <w:tcW w:w="81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应急照明控制器</w:t>
            </w:r>
          </w:p>
        </w:tc>
        <w:tc>
          <w:tcPr>
            <w:tcW w:w="13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jc w:val="center"/>
              <w:rPr>
                <w:color w:val="000000"/>
                <w:sz w:val="22"/>
                <w:szCs w:val="22"/>
              </w:rPr>
            </w:pPr>
            <w:r>
              <w:rPr>
                <w:rFonts w:ascii="宋体" w:eastAsia="宋体" w:hAnsi="宋体" w:cs="宋体" w:hint="eastAsia"/>
                <w:color w:val="000000"/>
                <w:sz w:val="22"/>
                <w:szCs w:val="22"/>
              </w:rPr>
              <w:t>SJ-C-30W/B7100</w:t>
            </w:r>
          </w:p>
        </w:tc>
        <w:tc>
          <w:tcPr>
            <w:tcW w:w="5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台</w:t>
            </w:r>
          </w:p>
        </w:tc>
        <w:tc>
          <w:tcPr>
            <w:tcW w:w="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w:t>
            </w:r>
          </w:p>
        </w:tc>
        <w:tc>
          <w:tcPr>
            <w:tcW w:w="440"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366"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744" w:type="pct"/>
            <w:vMerge w:val="restart"/>
            <w:tcBorders>
              <w:top w:val="single" w:sz="4" w:space="0" w:color="000000"/>
              <w:left w:val="single" w:sz="4" w:space="0" w:color="000000"/>
              <w:bottom w:val="nil"/>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行政楼加装应急灯、疏散指示</w:t>
            </w:r>
          </w:p>
        </w:tc>
      </w:tr>
      <w:tr w:rsidR="00220464">
        <w:trPr>
          <w:trHeight w:val="567"/>
        </w:trPr>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2</w:t>
            </w:r>
          </w:p>
        </w:tc>
        <w:tc>
          <w:tcPr>
            <w:tcW w:w="81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应急照明集中电源</w:t>
            </w:r>
          </w:p>
        </w:tc>
        <w:tc>
          <w:tcPr>
            <w:tcW w:w="13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jc w:val="center"/>
              <w:rPr>
                <w:color w:val="000000"/>
                <w:sz w:val="22"/>
                <w:szCs w:val="22"/>
              </w:rPr>
            </w:pPr>
            <w:r>
              <w:rPr>
                <w:rFonts w:hint="eastAsia"/>
              </w:rPr>
              <w:t>SJ-D-0.15KVA/P151A</w:t>
            </w:r>
          </w:p>
        </w:tc>
        <w:tc>
          <w:tcPr>
            <w:tcW w:w="5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台</w:t>
            </w:r>
          </w:p>
        </w:tc>
        <w:tc>
          <w:tcPr>
            <w:tcW w:w="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w:t>
            </w:r>
          </w:p>
        </w:tc>
        <w:tc>
          <w:tcPr>
            <w:tcW w:w="440"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366"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744" w:type="pct"/>
            <w:vMerge/>
            <w:tcBorders>
              <w:top w:val="single" w:sz="4" w:space="0" w:color="000000"/>
              <w:left w:val="single" w:sz="4" w:space="0" w:color="000000"/>
              <w:bottom w:val="nil"/>
              <w:right w:val="single" w:sz="4" w:space="0" w:color="000000"/>
            </w:tcBorders>
            <w:shd w:val="clear" w:color="auto" w:fill="auto"/>
            <w:vAlign w:val="center"/>
          </w:tcPr>
          <w:p w:rsidR="00220464" w:rsidRDefault="00220464">
            <w:pPr>
              <w:jc w:val="center"/>
              <w:rPr>
                <w:color w:val="000000"/>
                <w:sz w:val="22"/>
                <w:szCs w:val="22"/>
              </w:rPr>
            </w:pPr>
          </w:p>
        </w:tc>
      </w:tr>
      <w:tr w:rsidR="00220464">
        <w:trPr>
          <w:trHeight w:val="567"/>
        </w:trPr>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3</w:t>
            </w:r>
          </w:p>
        </w:tc>
        <w:tc>
          <w:tcPr>
            <w:tcW w:w="81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疏散指示灯</w:t>
            </w:r>
          </w:p>
        </w:tc>
        <w:tc>
          <w:tcPr>
            <w:tcW w:w="13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jc w:val="center"/>
              <w:rPr>
                <w:color w:val="000000"/>
                <w:sz w:val="22"/>
                <w:szCs w:val="22"/>
              </w:rPr>
            </w:pPr>
            <w:r>
              <w:rPr>
                <w:rFonts w:ascii="宋体" w:eastAsia="宋体" w:hAnsi="宋体" w:cs="宋体" w:hint="eastAsia"/>
                <w:color w:val="000000"/>
                <w:sz w:val="22"/>
                <w:szCs w:val="22"/>
              </w:rPr>
              <w:t>SJ-BLJC-II1LE0.5W/201S</w:t>
            </w:r>
          </w:p>
        </w:tc>
        <w:tc>
          <w:tcPr>
            <w:tcW w:w="5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个</w:t>
            </w:r>
          </w:p>
        </w:tc>
        <w:tc>
          <w:tcPr>
            <w:tcW w:w="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20</w:t>
            </w:r>
          </w:p>
        </w:tc>
        <w:tc>
          <w:tcPr>
            <w:tcW w:w="440"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366"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744" w:type="pct"/>
            <w:vMerge/>
            <w:tcBorders>
              <w:top w:val="single" w:sz="4" w:space="0" w:color="000000"/>
              <w:left w:val="single" w:sz="4" w:space="0" w:color="000000"/>
              <w:bottom w:val="nil"/>
              <w:right w:val="single" w:sz="4" w:space="0" w:color="000000"/>
            </w:tcBorders>
            <w:shd w:val="clear" w:color="auto" w:fill="auto"/>
            <w:vAlign w:val="center"/>
          </w:tcPr>
          <w:p w:rsidR="00220464" w:rsidRDefault="00220464">
            <w:pPr>
              <w:jc w:val="center"/>
              <w:rPr>
                <w:color w:val="000000"/>
                <w:sz w:val="22"/>
                <w:szCs w:val="22"/>
              </w:rPr>
            </w:pPr>
          </w:p>
        </w:tc>
      </w:tr>
      <w:tr w:rsidR="00220464">
        <w:trPr>
          <w:trHeight w:val="567"/>
        </w:trPr>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4</w:t>
            </w:r>
          </w:p>
        </w:tc>
        <w:tc>
          <w:tcPr>
            <w:tcW w:w="81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消防应急灯</w:t>
            </w:r>
          </w:p>
        </w:tc>
        <w:tc>
          <w:tcPr>
            <w:tcW w:w="13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jc w:val="center"/>
              <w:rPr>
                <w:color w:val="000000"/>
                <w:sz w:val="22"/>
                <w:szCs w:val="22"/>
              </w:rPr>
            </w:pPr>
            <w:r>
              <w:rPr>
                <w:rFonts w:hint="eastAsia"/>
              </w:rPr>
              <w:t>SJ-ZFJC-E3W/ZQ3S</w:t>
            </w:r>
          </w:p>
        </w:tc>
        <w:tc>
          <w:tcPr>
            <w:tcW w:w="5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个</w:t>
            </w:r>
          </w:p>
        </w:tc>
        <w:tc>
          <w:tcPr>
            <w:tcW w:w="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20</w:t>
            </w:r>
          </w:p>
        </w:tc>
        <w:tc>
          <w:tcPr>
            <w:tcW w:w="440"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366"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744" w:type="pct"/>
            <w:vMerge/>
            <w:tcBorders>
              <w:top w:val="single" w:sz="4" w:space="0" w:color="000000"/>
              <w:left w:val="single" w:sz="4" w:space="0" w:color="000000"/>
              <w:bottom w:val="nil"/>
              <w:right w:val="single" w:sz="4" w:space="0" w:color="000000"/>
            </w:tcBorders>
            <w:shd w:val="clear" w:color="auto" w:fill="auto"/>
            <w:vAlign w:val="center"/>
          </w:tcPr>
          <w:p w:rsidR="00220464" w:rsidRDefault="00220464">
            <w:pPr>
              <w:jc w:val="center"/>
              <w:rPr>
                <w:color w:val="000000"/>
                <w:sz w:val="22"/>
                <w:szCs w:val="22"/>
              </w:rPr>
            </w:pPr>
          </w:p>
        </w:tc>
      </w:tr>
      <w:tr w:rsidR="00220464">
        <w:trPr>
          <w:trHeight w:val="567"/>
        </w:trPr>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5</w:t>
            </w:r>
          </w:p>
        </w:tc>
        <w:tc>
          <w:tcPr>
            <w:tcW w:w="81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镀锌线管</w:t>
            </w:r>
          </w:p>
        </w:tc>
        <w:tc>
          <w:tcPr>
            <w:tcW w:w="13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Ø20</w:t>
            </w:r>
          </w:p>
        </w:tc>
        <w:tc>
          <w:tcPr>
            <w:tcW w:w="5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米</w:t>
            </w:r>
          </w:p>
        </w:tc>
        <w:tc>
          <w:tcPr>
            <w:tcW w:w="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320</w:t>
            </w:r>
          </w:p>
        </w:tc>
        <w:tc>
          <w:tcPr>
            <w:tcW w:w="440"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366"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744" w:type="pct"/>
            <w:vMerge/>
            <w:tcBorders>
              <w:top w:val="single" w:sz="4" w:space="0" w:color="000000"/>
              <w:left w:val="single" w:sz="4" w:space="0" w:color="000000"/>
              <w:bottom w:val="nil"/>
              <w:right w:val="single" w:sz="4" w:space="0" w:color="000000"/>
            </w:tcBorders>
            <w:shd w:val="clear" w:color="auto" w:fill="auto"/>
            <w:vAlign w:val="center"/>
          </w:tcPr>
          <w:p w:rsidR="00220464" w:rsidRDefault="00220464">
            <w:pPr>
              <w:jc w:val="center"/>
              <w:rPr>
                <w:color w:val="000000"/>
                <w:sz w:val="22"/>
                <w:szCs w:val="22"/>
              </w:rPr>
            </w:pPr>
          </w:p>
        </w:tc>
      </w:tr>
      <w:tr w:rsidR="00220464">
        <w:trPr>
          <w:trHeight w:val="567"/>
        </w:trPr>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6</w:t>
            </w:r>
          </w:p>
        </w:tc>
        <w:tc>
          <w:tcPr>
            <w:tcW w:w="81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双绞线</w:t>
            </w:r>
          </w:p>
        </w:tc>
        <w:tc>
          <w:tcPr>
            <w:tcW w:w="13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2*1.5</w:t>
            </w:r>
          </w:p>
        </w:tc>
        <w:tc>
          <w:tcPr>
            <w:tcW w:w="5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米</w:t>
            </w:r>
          </w:p>
        </w:tc>
        <w:tc>
          <w:tcPr>
            <w:tcW w:w="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400</w:t>
            </w:r>
          </w:p>
        </w:tc>
        <w:tc>
          <w:tcPr>
            <w:tcW w:w="440"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366"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744" w:type="pct"/>
            <w:vMerge/>
            <w:tcBorders>
              <w:top w:val="single" w:sz="4" w:space="0" w:color="000000"/>
              <w:left w:val="single" w:sz="4" w:space="0" w:color="000000"/>
              <w:bottom w:val="nil"/>
              <w:right w:val="single" w:sz="4" w:space="0" w:color="000000"/>
            </w:tcBorders>
            <w:shd w:val="clear" w:color="auto" w:fill="auto"/>
            <w:vAlign w:val="center"/>
          </w:tcPr>
          <w:p w:rsidR="00220464" w:rsidRDefault="00220464">
            <w:pPr>
              <w:jc w:val="center"/>
              <w:rPr>
                <w:color w:val="000000"/>
                <w:sz w:val="22"/>
                <w:szCs w:val="22"/>
              </w:rPr>
            </w:pPr>
          </w:p>
        </w:tc>
      </w:tr>
      <w:tr w:rsidR="00220464">
        <w:trPr>
          <w:trHeight w:val="567"/>
        </w:trPr>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7</w:t>
            </w:r>
          </w:p>
        </w:tc>
        <w:tc>
          <w:tcPr>
            <w:tcW w:w="81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电源线</w:t>
            </w:r>
          </w:p>
        </w:tc>
        <w:tc>
          <w:tcPr>
            <w:tcW w:w="13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2.5</w:t>
            </w:r>
          </w:p>
        </w:tc>
        <w:tc>
          <w:tcPr>
            <w:tcW w:w="5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米</w:t>
            </w:r>
          </w:p>
        </w:tc>
        <w:tc>
          <w:tcPr>
            <w:tcW w:w="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100</w:t>
            </w:r>
          </w:p>
        </w:tc>
        <w:tc>
          <w:tcPr>
            <w:tcW w:w="440"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366"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744" w:type="pct"/>
            <w:vMerge/>
            <w:tcBorders>
              <w:top w:val="single" w:sz="4" w:space="0" w:color="000000"/>
              <w:left w:val="single" w:sz="4" w:space="0" w:color="000000"/>
              <w:bottom w:val="nil"/>
              <w:right w:val="single" w:sz="4" w:space="0" w:color="000000"/>
            </w:tcBorders>
            <w:shd w:val="clear" w:color="auto" w:fill="auto"/>
            <w:vAlign w:val="center"/>
          </w:tcPr>
          <w:p w:rsidR="00220464" w:rsidRDefault="00220464">
            <w:pPr>
              <w:jc w:val="center"/>
              <w:rPr>
                <w:color w:val="000000"/>
                <w:sz w:val="22"/>
                <w:szCs w:val="22"/>
              </w:rPr>
            </w:pPr>
          </w:p>
        </w:tc>
      </w:tr>
      <w:tr w:rsidR="00220464">
        <w:trPr>
          <w:trHeight w:val="567"/>
        </w:trPr>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8</w:t>
            </w:r>
          </w:p>
        </w:tc>
        <w:tc>
          <w:tcPr>
            <w:tcW w:w="81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线管配件</w:t>
            </w:r>
          </w:p>
        </w:tc>
        <w:tc>
          <w:tcPr>
            <w:tcW w:w="13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jc w:val="center"/>
              <w:rPr>
                <w:color w:val="000000"/>
                <w:sz w:val="22"/>
                <w:szCs w:val="22"/>
              </w:rPr>
            </w:pPr>
            <w:r>
              <w:rPr>
                <w:rFonts w:cs="宋体" w:hint="eastAsia"/>
                <w:color w:val="000000"/>
                <w:sz w:val="22"/>
                <w:szCs w:val="22"/>
              </w:rPr>
              <w:t>线盒、直通、快速接头</w:t>
            </w:r>
          </w:p>
        </w:tc>
        <w:tc>
          <w:tcPr>
            <w:tcW w:w="5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批</w:t>
            </w:r>
          </w:p>
        </w:tc>
        <w:tc>
          <w:tcPr>
            <w:tcW w:w="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w:t>
            </w:r>
          </w:p>
        </w:tc>
        <w:tc>
          <w:tcPr>
            <w:tcW w:w="440"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366"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744" w:type="pct"/>
            <w:vMerge/>
            <w:tcBorders>
              <w:top w:val="single" w:sz="4" w:space="0" w:color="000000"/>
              <w:left w:val="single" w:sz="4" w:space="0" w:color="000000"/>
              <w:bottom w:val="nil"/>
              <w:right w:val="single" w:sz="4" w:space="0" w:color="000000"/>
            </w:tcBorders>
            <w:shd w:val="clear" w:color="auto" w:fill="auto"/>
            <w:vAlign w:val="center"/>
          </w:tcPr>
          <w:p w:rsidR="00220464" w:rsidRDefault="00220464">
            <w:pPr>
              <w:jc w:val="center"/>
              <w:rPr>
                <w:color w:val="000000"/>
                <w:sz w:val="22"/>
                <w:szCs w:val="22"/>
              </w:rPr>
            </w:pPr>
          </w:p>
        </w:tc>
      </w:tr>
      <w:tr w:rsidR="00220464">
        <w:trPr>
          <w:trHeight w:val="567"/>
        </w:trPr>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9</w:t>
            </w:r>
          </w:p>
        </w:tc>
        <w:tc>
          <w:tcPr>
            <w:tcW w:w="81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辅材</w:t>
            </w:r>
          </w:p>
        </w:tc>
        <w:tc>
          <w:tcPr>
            <w:tcW w:w="13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jc w:val="center"/>
              <w:rPr>
                <w:color w:val="000000"/>
                <w:sz w:val="22"/>
                <w:szCs w:val="22"/>
              </w:rPr>
            </w:pPr>
            <w:r>
              <w:rPr>
                <w:rFonts w:cs="宋体" w:hint="eastAsia"/>
                <w:color w:val="000000"/>
                <w:sz w:val="22"/>
                <w:szCs w:val="22"/>
              </w:rPr>
              <w:t>电工胶布、自攻螺丝、机丝</w:t>
            </w:r>
          </w:p>
        </w:tc>
        <w:tc>
          <w:tcPr>
            <w:tcW w:w="5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批</w:t>
            </w:r>
          </w:p>
        </w:tc>
        <w:tc>
          <w:tcPr>
            <w:tcW w:w="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w:t>
            </w:r>
          </w:p>
        </w:tc>
        <w:tc>
          <w:tcPr>
            <w:tcW w:w="440"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366"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744" w:type="pct"/>
            <w:vMerge/>
            <w:tcBorders>
              <w:top w:val="single" w:sz="4" w:space="0" w:color="000000"/>
              <w:left w:val="single" w:sz="4" w:space="0" w:color="000000"/>
              <w:bottom w:val="nil"/>
              <w:right w:val="single" w:sz="4" w:space="0" w:color="000000"/>
            </w:tcBorders>
            <w:shd w:val="clear" w:color="auto" w:fill="auto"/>
            <w:vAlign w:val="center"/>
          </w:tcPr>
          <w:p w:rsidR="00220464" w:rsidRDefault="00220464">
            <w:pPr>
              <w:jc w:val="center"/>
              <w:rPr>
                <w:color w:val="000000"/>
                <w:sz w:val="22"/>
                <w:szCs w:val="22"/>
              </w:rPr>
            </w:pPr>
          </w:p>
        </w:tc>
      </w:tr>
      <w:tr w:rsidR="00220464">
        <w:trPr>
          <w:trHeight w:val="567"/>
        </w:trPr>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10</w:t>
            </w:r>
          </w:p>
        </w:tc>
        <w:tc>
          <w:tcPr>
            <w:tcW w:w="81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编程调试</w:t>
            </w:r>
          </w:p>
        </w:tc>
        <w:tc>
          <w:tcPr>
            <w:tcW w:w="13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220464">
            <w:pPr>
              <w:jc w:val="center"/>
              <w:rPr>
                <w:color w:val="000000"/>
                <w:sz w:val="22"/>
                <w:szCs w:val="22"/>
              </w:rPr>
            </w:pPr>
          </w:p>
        </w:tc>
        <w:tc>
          <w:tcPr>
            <w:tcW w:w="5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项</w:t>
            </w:r>
          </w:p>
        </w:tc>
        <w:tc>
          <w:tcPr>
            <w:tcW w:w="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w:t>
            </w:r>
          </w:p>
        </w:tc>
        <w:tc>
          <w:tcPr>
            <w:tcW w:w="440"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366"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744" w:type="pct"/>
            <w:vMerge/>
            <w:tcBorders>
              <w:top w:val="single" w:sz="4" w:space="0" w:color="000000"/>
              <w:left w:val="single" w:sz="4" w:space="0" w:color="000000"/>
              <w:bottom w:val="nil"/>
              <w:right w:val="single" w:sz="4" w:space="0" w:color="000000"/>
            </w:tcBorders>
            <w:shd w:val="clear" w:color="auto" w:fill="auto"/>
            <w:vAlign w:val="center"/>
          </w:tcPr>
          <w:p w:rsidR="00220464" w:rsidRDefault="00220464">
            <w:pPr>
              <w:jc w:val="center"/>
              <w:rPr>
                <w:color w:val="000000"/>
                <w:sz w:val="22"/>
                <w:szCs w:val="22"/>
              </w:rPr>
            </w:pPr>
          </w:p>
        </w:tc>
      </w:tr>
      <w:tr w:rsidR="00220464">
        <w:trPr>
          <w:trHeight w:val="567"/>
        </w:trPr>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11</w:t>
            </w:r>
          </w:p>
        </w:tc>
        <w:tc>
          <w:tcPr>
            <w:tcW w:w="81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消防报警控制器故障维修</w:t>
            </w:r>
          </w:p>
        </w:tc>
        <w:tc>
          <w:tcPr>
            <w:tcW w:w="13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jc w:val="center"/>
              <w:rPr>
                <w:color w:val="000000"/>
                <w:sz w:val="22"/>
                <w:szCs w:val="22"/>
              </w:rPr>
            </w:pPr>
            <w:r>
              <w:rPr>
                <w:rFonts w:cs="宋体" w:hint="eastAsia"/>
                <w:color w:val="000000"/>
                <w:sz w:val="22"/>
                <w:szCs w:val="22"/>
              </w:rPr>
              <w:t>南京中消</w:t>
            </w:r>
            <w:r>
              <w:rPr>
                <w:rFonts w:cs="宋体" w:hint="eastAsia"/>
                <w:color w:val="000000"/>
                <w:sz w:val="22"/>
                <w:szCs w:val="22"/>
              </w:rPr>
              <w:t>JB-TTL-CST-F1010</w:t>
            </w:r>
          </w:p>
        </w:tc>
        <w:tc>
          <w:tcPr>
            <w:tcW w:w="5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项</w:t>
            </w:r>
          </w:p>
        </w:tc>
        <w:tc>
          <w:tcPr>
            <w:tcW w:w="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w:t>
            </w:r>
          </w:p>
        </w:tc>
        <w:tc>
          <w:tcPr>
            <w:tcW w:w="440"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366"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744" w:type="pct"/>
            <w:vMerge w:val="restart"/>
            <w:tcBorders>
              <w:top w:val="single" w:sz="4" w:space="0" w:color="000000"/>
              <w:left w:val="single" w:sz="4" w:space="0" w:color="000000"/>
              <w:bottom w:val="nil"/>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新教学楼消防报警控制器、防火门监控器、应急照明控制器、电气火灾报警故障维修</w:t>
            </w:r>
          </w:p>
        </w:tc>
      </w:tr>
      <w:tr w:rsidR="00220464">
        <w:trPr>
          <w:trHeight w:val="567"/>
        </w:trPr>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12</w:t>
            </w:r>
          </w:p>
        </w:tc>
        <w:tc>
          <w:tcPr>
            <w:tcW w:w="81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防火门监控器故障维修</w:t>
            </w:r>
          </w:p>
        </w:tc>
        <w:tc>
          <w:tcPr>
            <w:tcW w:w="13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220464">
            <w:pPr>
              <w:jc w:val="center"/>
              <w:rPr>
                <w:color w:val="000000"/>
                <w:sz w:val="22"/>
                <w:szCs w:val="22"/>
              </w:rPr>
            </w:pPr>
          </w:p>
        </w:tc>
        <w:tc>
          <w:tcPr>
            <w:tcW w:w="5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项</w:t>
            </w:r>
          </w:p>
        </w:tc>
        <w:tc>
          <w:tcPr>
            <w:tcW w:w="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w:t>
            </w:r>
          </w:p>
        </w:tc>
        <w:tc>
          <w:tcPr>
            <w:tcW w:w="440"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366"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744" w:type="pct"/>
            <w:vMerge/>
            <w:tcBorders>
              <w:top w:val="single" w:sz="4" w:space="0" w:color="000000"/>
              <w:left w:val="single" w:sz="4" w:space="0" w:color="000000"/>
              <w:bottom w:val="nil"/>
              <w:right w:val="single" w:sz="4" w:space="0" w:color="000000"/>
            </w:tcBorders>
            <w:shd w:val="clear" w:color="auto" w:fill="auto"/>
            <w:vAlign w:val="center"/>
          </w:tcPr>
          <w:p w:rsidR="00220464" w:rsidRDefault="00220464">
            <w:pPr>
              <w:jc w:val="center"/>
              <w:rPr>
                <w:color w:val="000000"/>
                <w:sz w:val="22"/>
                <w:szCs w:val="22"/>
              </w:rPr>
            </w:pPr>
          </w:p>
        </w:tc>
      </w:tr>
      <w:tr w:rsidR="00220464">
        <w:trPr>
          <w:trHeight w:val="567"/>
        </w:trPr>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13</w:t>
            </w:r>
          </w:p>
        </w:tc>
        <w:tc>
          <w:tcPr>
            <w:tcW w:w="81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应急照明控制器故障维修</w:t>
            </w:r>
          </w:p>
        </w:tc>
        <w:tc>
          <w:tcPr>
            <w:tcW w:w="13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220464">
            <w:pPr>
              <w:jc w:val="center"/>
              <w:rPr>
                <w:color w:val="000000"/>
                <w:sz w:val="22"/>
                <w:szCs w:val="22"/>
              </w:rPr>
            </w:pPr>
          </w:p>
        </w:tc>
        <w:tc>
          <w:tcPr>
            <w:tcW w:w="5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项</w:t>
            </w:r>
          </w:p>
        </w:tc>
        <w:tc>
          <w:tcPr>
            <w:tcW w:w="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w:t>
            </w:r>
          </w:p>
        </w:tc>
        <w:tc>
          <w:tcPr>
            <w:tcW w:w="440"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366"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744" w:type="pct"/>
            <w:vMerge/>
            <w:tcBorders>
              <w:top w:val="single" w:sz="4" w:space="0" w:color="000000"/>
              <w:left w:val="single" w:sz="4" w:space="0" w:color="000000"/>
              <w:bottom w:val="nil"/>
              <w:right w:val="single" w:sz="4" w:space="0" w:color="000000"/>
            </w:tcBorders>
            <w:shd w:val="clear" w:color="auto" w:fill="auto"/>
            <w:vAlign w:val="center"/>
          </w:tcPr>
          <w:p w:rsidR="00220464" w:rsidRDefault="00220464">
            <w:pPr>
              <w:jc w:val="center"/>
              <w:rPr>
                <w:color w:val="000000"/>
                <w:sz w:val="22"/>
                <w:szCs w:val="22"/>
              </w:rPr>
            </w:pPr>
          </w:p>
        </w:tc>
      </w:tr>
      <w:tr w:rsidR="00220464">
        <w:trPr>
          <w:trHeight w:val="567"/>
        </w:trPr>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14</w:t>
            </w:r>
          </w:p>
        </w:tc>
        <w:tc>
          <w:tcPr>
            <w:tcW w:w="81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电器火灾故障维修</w:t>
            </w:r>
          </w:p>
        </w:tc>
        <w:tc>
          <w:tcPr>
            <w:tcW w:w="13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jc w:val="center"/>
              <w:rPr>
                <w:color w:val="000000"/>
                <w:sz w:val="22"/>
                <w:szCs w:val="22"/>
              </w:rPr>
            </w:pPr>
            <w:r>
              <w:rPr>
                <w:rFonts w:cs="宋体" w:hint="eastAsia"/>
                <w:color w:val="000000"/>
                <w:sz w:val="22"/>
                <w:szCs w:val="22"/>
              </w:rPr>
              <w:t>南京中消</w:t>
            </w:r>
            <w:r>
              <w:rPr>
                <w:rFonts w:cs="宋体" w:hint="eastAsia"/>
                <w:color w:val="000000"/>
                <w:sz w:val="22"/>
                <w:szCs w:val="22"/>
              </w:rPr>
              <w:t>E1001</w:t>
            </w:r>
          </w:p>
        </w:tc>
        <w:tc>
          <w:tcPr>
            <w:tcW w:w="5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项</w:t>
            </w:r>
          </w:p>
        </w:tc>
        <w:tc>
          <w:tcPr>
            <w:tcW w:w="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w:t>
            </w:r>
          </w:p>
        </w:tc>
        <w:tc>
          <w:tcPr>
            <w:tcW w:w="440"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366"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744" w:type="pct"/>
            <w:vMerge/>
            <w:tcBorders>
              <w:top w:val="single" w:sz="4" w:space="0" w:color="000000"/>
              <w:left w:val="single" w:sz="4" w:space="0" w:color="000000"/>
              <w:bottom w:val="nil"/>
              <w:right w:val="single" w:sz="4" w:space="0" w:color="000000"/>
            </w:tcBorders>
            <w:shd w:val="clear" w:color="auto" w:fill="auto"/>
            <w:vAlign w:val="center"/>
          </w:tcPr>
          <w:p w:rsidR="00220464" w:rsidRDefault="00220464">
            <w:pPr>
              <w:jc w:val="center"/>
              <w:rPr>
                <w:color w:val="000000"/>
                <w:sz w:val="22"/>
                <w:szCs w:val="22"/>
              </w:rPr>
            </w:pPr>
          </w:p>
        </w:tc>
      </w:tr>
      <w:tr w:rsidR="00220464">
        <w:trPr>
          <w:trHeight w:val="567"/>
        </w:trPr>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15</w:t>
            </w:r>
          </w:p>
        </w:tc>
        <w:tc>
          <w:tcPr>
            <w:tcW w:w="81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钢瓶拆装及运输</w:t>
            </w:r>
          </w:p>
        </w:tc>
        <w:tc>
          <w:tcPr>
            <w:tcW w:w="13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220464">
            <w:pPr>
              <w:jc w:val="center"/>
              <w:rPr>
                <w:color w:val="000000"/>
                <w:sz w:val="22"/>
                <w:szCs w:val="22"/>
              </w:rPr>
            </w:pPr>
          </w:p>
        </w:tc>
        <w:tc>
          <w:tcPr>
            <w:tcW w:w="5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项</w:t>
            </w:r>
          </w:p>
        </w:tc>
        <w:tc>
          <w:tcPr>
            <w:tcW w:w="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w:t>
            </w:r>
          </w:p>
        </w:tc>
        <w:tc>
          <w:tcPr>
            <w:tcW w:w="440"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366"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744" w:type="pct"/>
            <w:vMerge w:val="restart"/>
            <w:tcBorders>
              <w:top w:val="single" w:sz="4" w:space="0" w:color="000000"/>
              <w:left w:val="single" w:sz="4" w:space="0" w:color="000000"/>
              <w:bottom w:val="nil"/>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新教学楼七氟丙烷钢瓶检测</w:t>
            </w:r>
          </w:p>
        </w:tc>
      </w:tr>
      <w:tr w:rsidR="00220464">
        <w:trPr>
          <w:trHeight w:val="567"/>
        </w:trPr>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16</w:t>
            </w:r>
          </w:p>
        </w:tc>
        <w:tc>
          <w:tcPr>
            <w:tcW w:w="81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钢瓶检测</w:t>
            </w:r>
          </w:p>
        </w:tc>
        <w:tc>
          <w:tcPr>
            <w:tcW w:w="13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jc w:val="center"/>
              <w:rPr>
                <w:color w:val="000000"/>
                <w:sz w:val="22"/>
                <w:szCs w:val="22"/>
              </w:rPr>
            </w:pPr>
            <w:r>
              <w:rPr>
                <w:rFonts w:cs="宋体" w:hint="eastAsia"/>
                <w:color w:val="000000"/>
                <w:sz w:val="22"/>
                <w:szCs w:val="22"/>
              </w:rPr>
              <w:t>广东胜捷</w:t>
            </w:r>
          </w:p>
        </w:tc>
        <w:tc>
          <w:tcPr>
            <w:tcW w:w="5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瓶</w:t>
            </w:r>
          </w:p>
        </w:tc>
        <w:tc>
          <w:tcPr>
            <w:tcW w:w="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w:t>
            </w:r>
          </w:p>
        </w:tc>
        <w:tc>
          <w:tcPr>
            <w:tcW w:w="440"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366" w:type="pct"/>
            <w:tcBorders>
              <w:top w:val="single" w:sz="4" w:space="0" w:color="000000"/>
              <w:left w:val="single" w:sz="4" w:space="0" w:color="000000"/>
              <w:bottom w:val="nil"/>
              <w:right w:val="single" w:sz="4" w:space="0" w:color="000000"/>
            </w:tcBorders>
            <w:vAlign w:val="center"/>
          </w:tcPr>
          <w:p w:rsidR="00220464" w:rsidRDefault="00220464">
            <w:pPr>
              <w:widowControl/>
              <w:jc w:val="center"/>
              <w:textAlignment w:val="center"/>
              <w:rPr>
                <w:color w:val="000000"/>
                <w:sz w:val="22"/>
                <w:szCs w:val="22"/>
              </w:rPr>
            </w:pPr>
          </w:p>
        </w:tc>
        <w:tc>
          <w:tcPr>
            <w:tcW w:w="744" w:type="pct"/>
            <w:vMerge/>
            <w:tcBorders>
              <w:top w:val="single" w:sz="4" w:space="0" w:color="000000"/>
              <w:left w:val="single" w:sz="4" w:space="0" w:color="000000"/>
              <w:bottom w:val="nil"/>
              <w:right w:val="single" w:sz="4" w:space="0" w:color="000000"/>
            </w:tcBorders>
            <w:shd w:val="clear" w:color="auto" w:fill="auto"/>
            <w:vAlign w:val="center"/>
          </w:tcPr>
          <w:p w:rsidR="00220464" w:rsidRDefault="00220464">
            <w:pPr>
              <w:jc w:val="center"/>
              <w:rPr>
                <w:color w:val="000000"/>
                <w:sz w:val="22"/>
                <w:szCs w:val="22"/>
              </w:rPr>
            </w:pPr>
          </w:p>
        </w:tc>
      </w:tr>
      <w:tr w:rsidR="00220464">
        <w:trPr>
          <w:trHeight w:val="567"/>
        </w:trPr>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17</w:t>
            </w:r>
          </w:p>
        </w:tc>
        <w:tc>
          <w:tcPr>
            <w:tcW w:w="81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消火栓门更换</w:t>
            </w:r>
          </w:p>
        </w:tc>
        <w:tc>
          <w:tcPr>
            <w:tcW w:w="13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jc w:val="center"/>
              <w:rPr>
                <w:color w:val="000000"/>
                <w:sz w:val="22"/>
                <w:szCs w:val="22"/>
              </w:rPr>
            </w:pPr>
            <w:r>
              <w:rPr>
                <w:rFonts w:cs="宋体" w:hint="eastAsia"/>
                <w:color w:val="000000"/>
                <w:sz w:val="22"/>
                <w:szCs w:val="22"/>
              </w:rPr>
              <w:t>650*550</w:t>
            </w:r>
          </w:p>
        </w:tc>
        <w:tc>
          <w:tcPr>
            <w:tcW w:w="5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个</w:t>
            </w:r>
          </w:p>
        </w:tc>
        <w:tc>
          <w:tcPr>
            <w:tcW w:w="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2</w:t>
            </w:r>
          </w:p>
        </w:tc>
        <w:tc>
          <w:tcPr>
            <w:tcW w:w="440" w:type="pct"/>
            <w:tcBorders>
              <w:top w:val="single" w:sz="4" w:space="0" w:color="000000"/>
              <w:left w:val="single" w:sz="4" w:space="0" w:color="000000"/>
              <w:bottom w:val="single" w:sz="4" w:space="0" w:color="000000"/>
              <w:right w:val="single" w:sz="4" w:space="0" w:color="000000"/>
            </w:tcBorders>
            <w:vAlign w:val="center"/>
          </w:tcPr>
          <w:p w:rsidR="00220464" w:rsidRDefault="00220464">
            <w:pPr>
              <w:widowControl/>
              <w:jc w:val="center"/>
              <w:textAlignment w:val="center"/>
              <w:rPr>
                <w:color w:val="000000"/>
                <w:sz w:val="22"/>
                <w:szCs w:val="22"/>
              </w:rPr>
            </w:pPr>
          </w:p>
        </w:tc>
        <w:tc>
          <w:tcPr>
            <w:tcW w:w="366" w:type="pct"/>
            <w:tcBorders>
              <w:top w:val="single" w:sz="4" w:space="0" w:color="000000"/>
              <w:left w:val="single" w:sz="4" w:space="0" w:color="000000"/>
              <w:bottom w:val="single" w:sz="4" w:space="0" w:color="000000"/>
              <w:right w:val="single" w:sz="4" w:space="0" w:color="000000"/>
            </w:tcBorders>
            <w:vAlign w:val="center"/>
          </w:tcPr>
          <w:p w:rsidR="00220464" w:rsidRDefault="00220464">
            <w:pPr>
              <w:widowControl/>
              <w:jc w:val="center"/>
              <w:textAlignment w:val="center"/>
              <w:rPr>
                <w:color w:val="000000"/>
                <w:sz w:val="22"/>
                <w:szCs w:val="22"/>
              </w:rPr>
            </w:pPr>
          </w:p>
        </w:tc>
        <w:tc>
          <w:tcPr>
            <w:tcW w:w="74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教职工宿舍消火栓门更换</w:t>
            </w:r>
          </w:p>
        </w:tc>
      </w:tr>
      <w:tr w:rsidR="00220464">
        <w:trPr>
          <w:trHeight w:val="567"/>
        </w:trPr>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18</w:t>
            </w:r>
          </w:p>
        </w:tc>
        <w:tc>
          <w:tcPr>
            <w:tcW w:w="81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消防水带更换</w:t>
            </w:r>
          </w:p>
        </w:tc>
        <w:tc>
          <w:tcPr>
            <w:tcW w:w="13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jc w:val="center"/>
              <w:rPr>
                <w:color w:val="000000"/>
                <w:sz w:val="22"/>
                <w:szCs w:val="22"/>
              </w:rPr>
            </w:pPr>
            <w:r>
              <w:rPr>
                <w:rFonts w:cs="宋体" w:hint="eastAsia"/>
                <w:color w:val="000000"/>
                <w:sz w:val="22"/>
                <w:szCs w:val="22"/>
              </w:rPr>
              <w:t>DN65*25</w:t>
            </w:r>
          </w:p>
        </w:tc>
        <w:tc>
          <w:tcPr>
            <w:tcW w:w="5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条</w:t>
            </w:r>
          </w:p>
        </w:tc>
        <w:tc>
          <w:tcPr>
            <w:tcW w:w="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widowControl/>
              <w:jc w:val="center"/>
              <w:textAlignment w:val="center"/>
              <w:rPr>
                <w:color w:val="000000"/>
                <w:sz w:val="22"/>
                <w:szCs w:val="22"/>
              </w:rPr>
            </w:pPr>
            <w:r>
              <w:rPr>
                <w:rFonts w:ascii="宋体" w:eastAsia="宋体" w:hAnsi="宋体" w:cs="宋体" w:hint="eastAsia"/>
                <w:color w:val="000000"/>
                <w:kern w:val="0"/>
                <w:sz w:val="22"/>
                <w:szCs w:val="22"/>
              </w:rPr>
              <w:t>1</w:t>
            </w:r>
          </w:p>
        </w:tc>
        <w:tc>
          <w:tcPr>
            <w:tcW w:w="440" w:type="pct"/>
            <w:tcBorders>
              <w:top w:val="single" w:sz="4" w:space="0" w:color="000000"/>
              <w:left w:val="single" w:sz="4" w:space="0" w:color="000000"/>
              <w:bottom w:val="single" w:sz="4" w:space="0" w:color="000000"/>
              <w:right w:val="single" w:sz="4" w:space="0" w:color="000000"/>
            </w:tcBorders>
            <w:vAlign w:val="center"/>
          </w:tcPr>
          <w:p w:rsidR="00220464" w:rsidRDefault="00220464">
            <w:pPr>
              <w:widowControl/>
              <w:jc w:val="center"/>
              <w:textAlignment w:val="center"/>
              <w:rPr>
                <w:color w:val="000000"/>
                <w:sz w:val="22"/>
                <w:szCs w:val="22"/>
              </w:rPr>
            </w:pPr>
          </w:p>
        </w:tc>
        <w:tc>
          <w:tcPr>
            <w:tcW w:w="366" w:type="pct"/>
            <w:tcBorders>
              <w:top w:val="single" w:sz="4" w:space="0" w:color="000000"/>
              <w:left w:val="single" w:sz="4" w:space="0" w:color="000000"/>
              <w:bottom w:val="single" w:sz="4" w:space="0" w:color="000000"/>
              <w:right w:val="single" w:sz="4" w:space="0" w:color="000000"/>
            </w:tcBorders>
            <w:vAlign w:val="center"/>
          </w:tcPr>
          <w:p w:rsidR="00220464" w:rsidRDefault="00220464">
            <w:pPr>
              <w:widowControl/>
              <w:jc w:val="center"/>
              <w:textAlignment w:val="center"/>
              <w:rPr>
                <w:color w:val="000000"/>
                <w:sz w:val="22"/>
                <w:szCs w:val="22"/>
              </w:rPr>
            </w:pPr>
          </w:p>
        </w:tc>
        <w:tc>
          <w:tcPr>
            <w:tcW w:w="74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0464" w:rsidRDefault="00220464">
            <w:pPr>
              <w:jc w:val="center"/>
              <w:rPr>
                <w:color w:val="000000"/>
                <w:sz w:val="22"/>
                <w:szCs w:val="22"/>
              </w:rPr>
            </w:pPr>
          </w:p>
        </w:tc>
      </w:tr>
      <w:tr w:rsidR="00220464">
        <w:trPr>
          <w:trHeight w:val="567"/>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rsidR="00220464" w:rsidRDefault="00CD6134">
            <w:pPr>
              <w:jc w:val="center"/>
              <w:rPr>
                <w:color w:val="000000"/>
                <w:sz w:val="22"/>
                <w:szCs w:val="22"/>
              </w:rPr>
            </w:pPr>
            <w:r>
              <w:rPr>
                <w:rFonts w:hint="eastAsia"/>
                <w:color w:val="000000"/>
                <w:sz w:val="22"/>
                <w:szCs w:val="22"/>
              </w:rPr>
              <w:t>总报价：</w:t>
            </w:r>
            <w:r>
              <w:rPr>
                <w:rFonts w:hint="eastAsia"/>
                <w:color w:val="000000"/>
                <w:sz w:val="22"/>
                <w:szCs w:val="22"/>
              </w:rPr>
              <w:t xml:space="preserve">       </w:t>
            </w:r>
            <w:r>
              <w:rPr>
                <w:rFonts w:hint="eastAsia"/>
                <w:color w:val="000000"/>
                <w:sz w:val="22"/>
                <w:szCs w:val="22"/>
              </w:rPr>
              <w:t>元</w:t>
            </w:r>
          </w:p>
        </w:tc>
      </w:tr>
    </w:tbl>
    <w:p w:rsidR="00220464" w:rsidRDefault="00220464">
      <w:pPr>
        <w:snapToGrid w:val="0"/>
        <w:spacing w:line="460" w:lineRule="exact"/>
        <w:jc w:val="left"/>
        <w:rPr>
          <w:rFonts w:hAnsi="宋体"/>
          <w:szCs w:val="21"/>
        </w:rPr>
      </w:pPr>
    </w:p>
    <w:p w:rsidR="00220464" w:rsidRDefault="00CD6134">
      <w:pPr>
        <w:snapToGrid w:val="0"/>
        <w:spacing w:line="460" w:lineRule="exact"/>
        <w:ind w:firstLine="420"/>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w:t>
      </w:r>
      <w:r>
        <w:rPr>
          <w:rFonts w:hAnsi="宋体" w:hint="eastAsia"/>
          <w:sz w:val="24"/>
        </w:rPr>
        <w:t>报价</w:t>
      </w:r>
      <w:r>
        <w:rPr>
          <w:rFonts w:hAnsi="宋体" w:hint="eastAsia"/>
          <w:szCs w:val="21"/>
        </w:rPr>
        <w:t>”要与附件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220464" w:rsidRDefault="00CD6134">
      <w:pPr>
        <w:tabs>
          <w:tab w:val="left" w:pos="8100"/>
        </w:tabs>
        <w:adjustRightInd w:val="0"/>
        <w:snapToGrid w:val="0"/>
        <w:spacing w:line="348" w:lineRule="auto"/>
        <w:ind w:right="840" w:firstLine="420"/>
        <w:jc w:val="center"/>
        <w:rPr>
          <w:rFonts w:ascii="宋体" w:hAnsi="宋体" w:cs="Tahoma"/>
          <w:szCs w:val="21"/>
        </w:rPr>
      </w:pPr>
      <w:r>
        <w:rPr>
          <w:rFonts w:ascii="宋体" w:hAnsi="宋体" w:cs="Tahoma" w:hint="eastAsia"/>
          <w:szCs w:val="21"/>
        </w:rPr>
        <w:t xml:space="preserve">                                   </w:t>
      </w:r>
    </w:p>
    <w:p w:rsidR="00220464" w:rsidRDefault="00CD6134">
      <w:pPr>
        <w:tabs>
          <w:tab w:val="left" w:pos="8100"/>
        </w:tabs>
        <w:adjustRightInd w:val="0"/>
        <w:snapToGrid w:val="0"/>
        <w:spacing w:line="348" w:lineRule="auto"/>
        <w:ind w:right="840" w:firstLine="420"/>
        <w:jc w:val="center"/>
        <w:rPr>
          <w:rFonts w:ascii="宋体" w:hAnsi="宋体" w:cs="Tahoma"/>
          <w:szCs w:val="21"/>
        </w:rPr>
      </w:pPr>
      <w:r>
        <w:rPr>
          <w:rFonts w:ascii="宋体" w:hAnsi="宋体" w:cs="Tahoma" w:hint="eastAsia"/>
          <w:szCs w:val="21"/>
        </w:rPr>
        <w:t xml:space="preserve">             </w:t>
      </w:r>
    </w:p>
    <w:p w:rsidR="00220464" w:rsidRDefault="00CD6134">
      <w:pPr>
        <w:tabs>
          <w:tab w:val="left" w:pos="8100"/>
        </w:tabs>
        <w:adjustRightInd w:val="0"/>
        <w:snapToGrid w:val="0"/>
        <w:spacing w:line="348" w:lineRule="auto"/>
        <w:ind w:right="840" w:firstLine="420"/>
        <w:jc w:val="center"/>
        <w:rPr>
          <w:rFonts w:ascii="宋体" w:hAnsi="宋体" w:cs="Tahoma"/>
          <w:szCs w:val="21"/>
        </w:rPr>
      </w:pPr>
      <w:r>
        <w:rPr>
          <w:rFonts w:ascii="宋体" w:hAnsi="宋体" w:cs="Tahoma" w:hint="eastAsia"/>
          <w:szCs w:val="21"/>
        </w:rPr>
        <w:t xml:space="preserve"> 报价供应商（公章）：                           日期：   年    月    日</w:t>
      </w:r>
    </w:p>
    <w:p w:rsidR="00220464" w:rsidRDefault="00220464" w:rsidP="00A64A13">
      <w:pPr>
        <w:snapToGrid w:val="0"/>
        <w:spacing w:line="460" w:lineRule="exact"/>
        <w:ind w:firstLineChars="196" w:firstLine="412"/>
        <w:rPr>
          <w:rFonts w:hAnsi="宋体"/>
          <w:szCs w:val="21"/>
        </w:rPr>
      </w:pPr>
    </w:p>
    <w:p w:rsidR="00220464" w:rsidRDefault="00220464" w:rsidP="00A64A13">
      <w:pPr>
        <w:snapToGrid w:val="0"/>
        <w:spacing w:line="460" w:lineRule="exact"/>
        <w:ind w:firstLineChars="196" w:firstLine="412"/>
        <w:rPr>
          <w:rFonts w:hAnsi="宋体"/>
          <w:szCs w:val="21"/>
        </w:rPr>
      </w:pPr>
    </w:p>
    <w:p w:rsidR="00220464" w:rsidRDefault="00CD6134">
      <w:pPr>
        <w:ind w:firstLine="482"/>
        <w:rPr>
          <w:rFonts w:ascii="宋体" w:hAnsi="宋体" w:cs="宋体"/>
          <w:b/>
          <w:sz w:val="24"/>
        </w:rPr>
      </w:pPr>
      <w:r>
        <w:rPr>
          <w:rFonts w:hint="eastAsia"/>
          <w:b/>
          <w:sz w:val="24"/>
        </w:rPr>
        <w:t>（注：本报价表为必要文件，必须加盖报价供应商公章，否则作无效报价处理）</w:t>
      </w:r>
    </w:p>
    <w:p w:rsidR="00220464" w:rsidRDefault="00CD6134">
      <w:pPr>
        <w:ind w:firstLine="482"/>
        <w:rPr>
          <w:rFonts w:ascii="宋体" w:hAnsi="宋体" w:cs="宋体"/>
          <w:b/>
          <w:sz w:val="24"/>
        </w:rPr>
      </w:pPr>
      <w:r>
        <w:rPr>
          <w:rFonts w:ascii="宋体" w:hAnsi="宋体" w:cs="宋体" w:hint="eastAsia"/>
          <w:b/>
          <w:sz w:val="24"/>
        </w:rPr>
        <w:br w:type="page"/>
      </w:r>
    </w:p>
    <w:p w:rsidR="00220464" w:rsidRDefault="00CD6134">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附件3</w:t>
      </w:r>
    </w:p>
    <w:p w:rsidR="00220464" w:rsidRDefault="00220464">
      <w:pPr>
        <w:pStyle w:val="20"/>
        <w:spacing w:before="0" w:after="0" w:line="400" w:lineRule="exact"/>
        <w:ind w:firstLine="562"/>
        <w:rPr>
          <w:rFonts w:ascii="宋体" w:hAnsi="宋体" w:cs="宋体"/>
          <w:szCs w:val="28"/>
        </w:rPr>
      </w:pPr>
    </w:p>
    <w:p w:rsidR="00220464" w:rsidRDefault="00CD6134">
      <w:pPr>
        <w:pStyle w:val="20"/>
        <w:spacing w:before="0" w:after="0" w:line="400" w:lineRule="exact"/>
        <w:ind w:firstLine="562"/>
        <w:jc w:val="center"/>
        <w:rPr>
          <w:rFonts w:ascii="仿宋" w:eastAsia="仿宋" w:hAnsi="仿宋" w:cs="仿宋"/>
          <w:sz w:val="44"/>
          <w:szCs w:val="44"/>
        </w:rPr>
      </w:pPr>
      <w:r>
        <w:rPr>
          <w:rFonts w:ascii="宋体" w:hAnsi="宋体" w:cs="宋体" w:hint="eastAsia"/>
          <w:szCs w:val="28"/>
        </w:rPr>
        <w:t>承诺书</w:t>
      </w:r>
    </w:p>
    <w:p w:rsidR="00220464" w:rsidRDefault="00220464">
      <w:pPr>
        <w:pStyle w:val="Style3"/>
        <w:spacing w:line="480" w:lineRule="auto"/>
        <w:ind w:firstLineChars="0" w:firstLine="0"/>
        <w:jc w:val="left"/>
        <w:rPr>
          <w:rFonts w:ascii="仿宋" w:eastAsia="仿宋" w:hAnsi="仿宋" w:cs="仿宋"/>
          <w:sz w:val="24"/>
        </w:rPr>
      </w:pPr>
    </w:p>
    <w:p w:rsidR="00220464" w:rsidRDefault="00CD6134">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且非联合体投标。如若我方不符合上述声明，则贵校有权随时无条件解除双方之间合同，一切责任均由我方承担。</w:t>
      </w:r>
    </w:p>
    <w:p w:rsidR="00220464" w:rsidRDefault="00220464">
      <w:pPr>
        <w:pStyle w:val="Style3"/>
        <w:ind w:firstLine="480"/>
        <w:jc w:val="left"/>
        <w:rPr>
          <w:rFonts w:ascii="宋体" w:hAnsi="宋体" w:cs="宋体"/>
          <w:sz w:val="24"/>
        </w:rPr>
      </w:pPr>
    </w:p>
    <w:p w:rsidR="00220464" w:rsidRDefault="00220464">
      <w:pPr>
        <w:tabs>
          <w:tab w:val="left" w:pos="676"/>
          <w:tab w:val="left" w:pos="2330"/>
          <w:tab w:val="left" w:pos="9230"/>
        </w:tabs>
        <w:autoSpaceDE w:val="0"/>
        <w:autoSpaceDN w:val="0"/>
        <w:adjustRightInd w:val="0"/>
        <w:ind w:firstLine="480"/>
        <w:rPr>
          <w:rFonts w:ascii="宋体" w:hAnsi="宋体" w:cs="宋体"/>
          <w:sz w:val="24"/>
        </w:rPr>
      </w:pPr>
    </w:p>
    <w:p w:rsidR="00220464" w:rsidRDefault="00220464">
      <w:pPr>
        <w:tabs>
          <w:tab w:val="left" w:pos="676"/>
          <w:tab w:val="left" w:pos="2330"/>
          <w:tab w:val="left" w:pos="9230"/>
        </w:tabs>
        <w:autoSpaceDE w:val="0"/>
        <w:autoSpaceDN w:val="0"/>
        <w:adjustRightInd w:val="0"/>
        <w:ind w:firstLine="480"/>
        <w:rPr>
          <w:rFonts w:ascii="宋体" w:hAnsi="宋体" w:cs="宋体"/>
          <w:sz w:val="24"/>
        </w:rPr>
      </w:pPr>
    </w:p>
    <w:p w:rsidR="00220464" w:rsidRDefault="00CD6134">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220464" w:rsidRDefault="00CD6134">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220464" w:rsidRDefault="00CD6134">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220464" w:rsidRDefault="00CD6134">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220464" w:rsidRDefault="00220464">
      <w:pPr>
        <w:ind w:firstLine="482"/>
        <w:rPr>
          <w:rFonts w:cs="Tahoma"/>
          <w:b/>
          <w:sz w:val="24"/>
        </w:rPr>
      </w:pPr>
    </w:p>
    <w:p w:rsidR="00220464" w:rsidRDefault="00220464">
      <w:pPr>
        <w:ind w:firstLine="482"/>
        <w:rPr>
          <w:rFonts w:cs="Tahoma"/>
          <w:b/>
          <w:sz w:val="24"/>
        </w:rPr>
      </w:pPr>
    </w:p>
    <w:p w:rsidR="00220464" w:rsidRDefault="00220464">
      <w:pPr>
        <w:ind w:firstLine="482"/>
        <w:rPr>
          <w:rFonts w:cs="Tahoma"/>
          <w:b/>
          <w:sz w:val="24"/>
        </w:rPr>
      </w:pPr>
    </w:p>
    <w:p w:rsidR="00220464" w:rsidRDefault="00220464">
      <w:pPr>
        <w:ind w:firstLine="482"/>
        <w:rPr>
          <w:rFonts w:cs="Tahoma"/>
          <w:b/>
          <w:sz w:val="24"/>
        </w:rPr>
      </w:pPr>
    </w:p>
    <w:p w:rsidR="00220464" w:rsidRDefault="00220464">
      <w:pPr>
        <w:ind w:firstLine="482"/>
        <w:rPr>
          <w:rFonts w:cs="Tahoma"/>
          <w:b/>
          <w:sz w:val="24"/>
        </w:rPr>
      </w:pPr>
    </w:p>
    <w:p w:rsidR="00220464" w:rsidRDefault="00220464">
      <w:pPr>
        <w:ind w:firstLine="482"/>
        <w:rPr>
          <w:rFonts w:cs="Tahoma"/>
          <w:b/>
          <w:sz w:val="24"/>
        </w:rPr>
      </w:pPr>
    </w:p>
    <w:p w:rsidR="00220464" w:rsidRDefault="00220464">
      <w:pPr>
        <w:ind w:firstLine="482"/>
        <w:rPr>
          <w:rFonts w:cs="Tahoma"/>
          <w:b/>
          <w:sz w:val="24"/>
        </w:rPr>
      </w:pPr>
    </w:p>
    <w:p w:rsidR="00220464" w:rsidRDefault="00220464">
      <w:pPr>
        <w:ind w:firstLine="482"/>
        <w:rPr>
          <w:rFonts w:cs="Tahoma"/>
          <w:b/>
          <w:sz w:val="24"/>
        </w:rPr>
      </w:pPr>
    </w:p>
    <w:p w:rsidR="00220464" w:rsidRDefault="00CD6134">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220464" w:rsidRDefault="00CD6134">
      <w:r>
        <w:br w:type="page"/>
      </w:r>
    </w:p>
    <w:p w:rsidR="00220464" w:rsidRDefault="00CD6134">
      <w:pPr>
        <w:pStyle w:val="20"/>
        <w:numPr>
          <w:ilvl w:val="1"/>
          <w:numId w:val="0"/>
        </w:numPr>
      </w:pPr>
      <w:r>
        <w:rPr>
          <w:rFonts w:hint="eastAsia"/>
        </w:rPr>
        <w:lastRenderedPageBreak/>
        <w:t>附件</w:t>
      </w:r>
      <w:r>
        <w:rPr>
          <w:rFonts w:hint="eastAsia"/>
        </w:rPr>
        <w:t>4</w:t>
      </w:r>
      <w:r>
        <w:rPr>
          <w:rFonts w:hint="eastAsia"/>
        </w:rPr>
        <w:t>：现场踏勘回执</w:t>
      </w:r>
    </w:p>
    <w:p w:rsidR="00220464" w:rsidRDefault="00220464"/>
    <w:p w:rsidR="00220464" w:rsidRDefault="00CD6134">
      <w:pPr>
        <w:jc w:val="center"/>
        <w:rPr>
          <w:b/>
          <w:bCs/>
          <w:sz w:val="36"/>
          <w:szCs w:val="36"/>
        </w:rPr>
      </w:pPr>
      <w:r>
        <w:rPr>
          <w:rFonts w:hint="eastAsia"/>
          <w:b/>
          <w:bCs/>
          <w:sz w:val="36"/>
          <w:szCs w:val="36"/>
        </w:rPr>
        <w:t>现场踏勘回执</w:t>
      </w:r>
    </w:p>
    <w:p w:rsidR="00220464" w:rsidRDefault="00CD6134">
      <w:pPr>
        <w:spacing w:line="432" w:lineRule="auto"/>
        <w:ind w:firstLineChars="200" w:firstLine="480"/>
        <w:rPr>
          <w:rFonts w:asciiTheme="minorEastAsia" w:hAnsiTheme="minorEastAsia"/>
          <w:sz w:val="24"/>
        </w:rPr>
      </w:pPr>
      <w:r>
        <w:rPr>
          <w:rFonts w:asciiTheme="minorEastAsia" w:hAnsiTheme="minorEastAsia" w:hint="eastAsia"/>
          <w:sz w:val="24"/>
        </w:rPr>
        <w:t>项目名称：广东生态工程职业学院(银屏岭校区)消防安全调研问题隐患维修整改采购项目</w:t>
      </w:r>
    </w:p>
    <w:p w:rsidR="00220464" w:rsidRDefault="00CD6134">
      <w:pPr>
        <w:spacing w:line="432" w:lineRule="auto"/>
        <w:ind w:firstLineChars="200" w:firstLine="480"/>
        <w:rPr>
          <w:rFonts w:asciiTheme="minorEastAsia" w:hAnsiTheme="minorEastAsia"/>
          <w:sz w:val="24"/>
          <w:u w:val="single"/>
        </w:rPr>
      </w:pPr>
      <w:r>
        <w:rPr>
          <w:rFonts w:asciiTheme="minorEastAsia" w:hAnsiTheme="minorEastAsia" w:hint="eastAsia"/>
          <w:sz w:val="24"/>
        </w:rPr>
        <w:t>踏勘时间：</w:t>
      </w:r>
      <w:r>
        <w:rPr>
          <w:rFonts w:asciiTheme="minorEastAsia" w:hAnsiTheme="minorEastAsia" w:hint="eastAsia"/>
          <w:sz w:val="24"/>
          <w:u w:val="single"/>
        </w:rPr>
        <w:t xml:space="preserve">  2026 年 5 月 3  日下午10点</w:t>
      </w:r>
    </w:p>
    <w:p w:rsidR="00220464" w:rsidRDefault="00CD6134">
      <w:pPr>
        <w:spacing w:line="432" w:lineRule="auto"/>
        <w:ind w:firstLineChars="200" w:firstLine="480"/>
        <w:rPr>
          <w:rFonts w:asciiTheme="minorEastAsia" w:hAnsiTheme="minorEastAsia"/>
          <w:sz w:val="24"/>
        </w:rPr>
      </w:pPr>
      <w:r>
        <w:rPr>
          <w:rFonts w:asciiTheme="minorEastAsia" w:hAnsiTheme="minorEastAsia" w:hint="eastAsia"/>
          <w:sz w:val="24"/>
        </w:rPr>
        <w:t>踏勘地点：</w:t>
      </w:r>
      <w:r>
        <w:rPr>
          <w:rFonts w:asciiTheme="minorEastAsia" w:hAnsiTheme="minorEastAsia" w:hint="eastAsia"/>
          <w:sz w:val="24"/>
          <w:u w:val="single"/>
        </w:rPr>
        <w:t xml:space="preserve">广东生态工程职业学院(银屏岭校区) </w:t>
      </w:r>
    </w:p>
    <w:p w:rsidR="00220464" w:rsidRDefault="00CD6134">
      <w:pPr>
        <w:spacing w:line="432" w:lineRule="auto"/>
        <w:ind w:firstLineChars="200" w:firstLine="480"/>
        <w:rPr>
          <w:rFonts w:asciiTheme="minorEastAsia" w:hAnsiTheme="minorEastAsia"/>
          <w:sz w:val="24"/>
        </w:rPr>
      </w:pPr>
      <w:r>
        <w:rPr>
          <w:rFonts w:asciiTheme="minorEastAsia" w:hAnsiTheme="minorEastAsia" w:hint="eastAsia"/>
          <w:sz w:val="24"/>
        </w:rPr>
        <w:t>踏勘单位（投标供应商）：</w:t>
      </w:r>
      <w:r>
        <w:rPr>
          <w:rFonts w:asciiTheme="minorEastAsia" w:hAnsiTheme="minorEastAsia" w:hint="eastAsia"/>
          <w:sz w:val="24"/>
          <w:u w:val="single"/>
        </w:rPr>
        <w:t xml:space="preserve">                              </w:t>
      </w:r>
      <w:r>
        <w:rPr>
          <w:rFonts w:asciiTheme="minorEastAsia" w:hAnsiTheme="minorEastAsia" w:hint="eastAsia"/>
          <w:sz w:val="24"/>
        </w:rPr>
        <w:t>（盖章）</w:t>
      </w:r>
    </w:p>
    <w:p w:rsidR="00220464" w:rsidRDefault="00CD6134">
      <w:pPr>
        <w:spacing w:line="432" w:lineRule="auto"/>
        <w:ind w:firstLineChars="200" w:firstLine="480"/>
        <w:rPr>
          <w:rFonts w:asciiTheme="minorEastAsia" w:hAnsiTheme="minorEastAsia"/>
          <w:sz w:val="24"/>
        </w:rPr>
      </w:pPr>
      <w:r>
        <w:rPr>
          <w:rFonts w:asciiTheme="minorEastAsia" w:hAnsiTheme="minorEastAsia" w:hint="eastAsia"/>
          <w:sz w:val="24"/>
        </w:rPr>
        <w:t>踏勘代表：</w:t>
      </w:r>
      <w:r>
        <w:rPr>
          <w:rFonts w:asciiTheme="minorEastAsia" w:hAnsiTheme="minorEastAsia" w:hint="eastAsia"/>
          <w:sz w:val="24"/>
          <w:u w:val="single"/>
        </w:rPr>
        <w:t xml:space="preserve">                     </w:t>
      </w:r>
      <w:r>
        <w:rPr>
          <w:rFonts w:asciiTheme="minorEastAsia" w:hAnsiTheme="minorEastAsia" w:hint="eastAsia"/>
          <w:sz w:val="24"/>
        </w:rPr>
        <w:t xml:space="preserve">  联系电话：</w:t>
      </w:r>
      <w:r>
        <w:rPr>
          <w:rFonts w:asciiTheme="minorEastAsia" w:hAnsiTheme="minorEastAsia" w:hint="eastAsia"/>
          <w:sz w:val="24"/>
          <w:u w:val="single"/>
        </w:rPr>
        <w:t xml:space="preserve">                      </w:t>
      </w:r>
    </w:p>
    <w:p w:rsidR="00220464" w:rsidRDefault="00220464">
      <w:pPr>
        <w:spacing w:line="432" w:lineRule="auto"/>
      </w:pPr>
    </w:p>
    <w:p w:rsidR="00220464" w:rsidRDefault="00CD6134">
      <w:pPr>
        <w:spacing w:line="432" w:lineRule="auto"/>
        <w:rPr>
          <w:b/>
          <w:bCs/>
          <w:sz w:val="30"/>
          <w:szCs w:val="30"/>
        </w:rPr>
      </w:pPr>
      <w:r>
        <w:rPr>
          <w:rFonts w:hint="eastAsia"/>
          <w:b/>
          <w:bCs/>
          <w:sz w:val="30"/>
          <w:szCs w:val="30"/>
        </w:rPr>
        <w:t>踏勘确认：</w:t>
      </w:r>
    </w:p>
    <w:p w:rsidR="00220464" w:rsidRDefault="00CD6134">
      <w:pPr>
        <w:numPr>
          <w:ilvl w:val="0"/>
          <w:numId w:val="8"/>
        </w:numPr>
        <w:spacing w:line="432" w:lineRule="auto"/>
        <w:ind w:firstLineChars="200" w:firstLine="480"/>
        <w:rPr>
          <w:sz w:val="24"/>
        </w:rPr>
      </w:pPr>
      <w:r>
        <w:rPr>
          <w:rFonts w:hint="eastAsia"/>
          <w:sz w:val="24"/>
        </w:rPr>
        <w:t>本单位已按要求参加本项目现场踏勘，充分了解项目现场地形、环境、建筑结构、现有设施状况及其他可能影响报价和施工方案的信息。</w:t>
      </w:r>
    </w:p>
    <w:p w:rsidR="00220464" w:rsidRDefault="00CD6134">
      <w:pPr>
        <w:numPr>
          <w:ilvl w:val="0"/>
          <w:numId w:val="8"/>
        </w:numPr>
        <w:spacing w:line="432" w:lineRule="auto"/>
        <w:ind w:firstLineChars="200" w:firstLine="480"/>
        <w:rPr>
          <w:sz w:val="24"/>
        </w:rPr>
      </w:pPr>
      <w:r>
        <w:rPr>
          <w:rFonts w:hint="eastAsia"/>
          <w:sz w:val="24"/>
        </w:rPr>
        <w:t>本单位确认，踏勘所获全部信息真实有效，将其充分纳入项目报价及施工方案，中标后不以“不熟悉现场”“踏勘不周”等理由提出额外补偿、增加费用或变更工期。</w:t>
      </w:r>
    </w:p>
    <w:p w:rsidR="00220464" w:rsidRDefault="00CD6134">
      <w:pPr>
        <w:spacing w:line="432" w:lineRule="auto"/>
        <w:ind w:firstLineChars="200" w:firstLine="480"/>
        <w:rPr>
          <w:sz w:val="24"/>
        </w:rPr>
      </w:pPr>
      <w:r>
        <w:rPr>
          <w:rFonts w:hint="eastAsia"/>
          <w:sz w:val="24"/>
        </w:rPr>
        <w:t>勘探单位代表身份证号：</w:t>
      </w:r>
      <w:r>
        <w:rPr>
          <w:rFonts w:hint="eastAsia"/>
          <w:sz w:val="24"/>
          <w:u w:val="single"/>
        </w:rPr>
        <w:t xml:space="preserve">                             </w:t>
      </w:r>
    </w:p>
    <w:p w:rsidR="00220464" w:rsidRDefault="00CD6134">
      <w:pPr>
        <w:spacing w:line="432" w:lineRule="auto"/>
        <w:ind w:firstLineChars="200" w:firstLine="480"/>
        <w:rPr>
          <w:sz w:val="24"/>
        </w:rPr>
      </w:pPr>
      <w:r>
        <w:rPr>
          <w:rFonts w:hint="eastAsia"/>
          <w:sz w:val="24"/>
        </w:rPr>
        <w:t>勘探单位代表签字确认：</w:t>
      </w:r>
      <w:r>
        <w:rPr>
          <w:rFonts w:hint="eastAsia"/>
          <w:sz w:val="24"/>
          <w:u w:val="single"/>
        </w:rPr>
        <w:t xml:space="preserve">                             </w:t>
      </w:r>
    </w:p>
    <w:p w:rsidR="00220464" w:rsidRDefault="00CD6134">
      <w:pPr>
        <w:spacing w:line="432" w:lineRule="auto"/>
        <w:rPr>
          <w:b/>
          <w:bCs/>
          <w:sz w:val="30"/>
          <w:szCs w:val="30"/>
        </w:rPr>
      </w:pPr>
      <w:r>
        <w:rPr>
          <w:rFonts w:hint="eastAsia"/>
          <w:b/>
          <w:bCs/>
          <w:sz w:val="30"/>
          <w:szCs w:val="30"/>
        </w:rPr>
        <w:t>校方确认：</w:t>
      </w:r>
    </w:p>
    <w:p w:rsidR="00220464" w:rsidRDefault="00220464"/>
    <w:p w:rsidR="00220464" w:rsidRDefault="00CD6134">
      <w:pPr>
        <w:spacing w:line="432" w:lineRule="auto"/>
        <w:ind w:firstLineChars="200" w:firstLine="480"/>
        <w:rPr>
          <w:sz w:val="24"/>
        </w:rPr>
      </w:pPr>
      <w:r>
        <w:rPr>
          <w:rFonts w:hint="eastAsia"/>
          <w:sz w:val="24"/>
        </w:rPr>
        <w:t>确认部门：</w:t>
      </w:r>
      <w:r>
        <w:rPr>
          <w:rFonts w:hint="eastAsia"/>
          <w:sz w:val="24"/>
          <w:u w:val="single"/>
        </w:rPr>
        <w:t xml:space="preserve">  </w:t>
      </w:r>
      <w:r>
        <w:rPr>
          <w:rFonts w:hint="eastAsia"/>
          <w:sz w:val="24"/>
          <w:u w:val="single"/>
        </w:rPr>
        <w:t>广东生态工程职业学院保卫处</w:t>
      </w:r>
      <w:r>
        <w:rPr>
          <w:rFonts w:hint="eastAsia"/>
          <w:sz w:val="24"/>
          <w:u w:val="single"/>
        </w:rPr>
        <w:t xml:space="preserve">  </w:t>
      </w:r>
    </w:p>
    <w:p w:rsidR="00220464" w:rsidRDefault="00CD6134">
      <w:pPr>
        <w:spacing w:line="432" w:lineRule="auto"/>
        <w:ind w:firstLineChars="200" w:firstLine="480"/>
        <w:rPr>
          <w:sz w:val="24"/>
        </w:rPr>
      </w:pPr>
      <w:r>
        <w:rPr>
          <w:rFonts w:hint="eastAsia"/>
          <w:sz w:val="24"/>
        </w:rPr>
        <w:t>确</w:t>
      </w:r>
      <w:r>
        <w:rPr>
          <w:rFonts w:hint="eastAsia"/>
          <w:sz w:val="24"/>
        </w:rPr>
        <w:t xml:space="preserve"> </w:t>
      </w:r>
      <w:r>
        <w:rPr>
          <w:rFonts w:hint="eastAsia"/>
          <w:sz w:val="24"/>
        </w:rPr>
        <w:t>认</w:t>
      </w:r>
      <w:r>
        <w:rPr>
          <w:rFonts w:hint="eastAsia"/>
          <w:sz w:val="24"/>
        </w:rPr>
        <w:t xml:space="preserve"> </w:t>
      </w:r>
      <w:r>
        <w:rPr>
          <w:rFonts w:hint="eastAsia"/>
          <w:sz w:val="24"/>
        </w:rPr>
        <w:t>人：</w:t>
      </w:r>
      <w:r>
        <w:rPr>
          <w:rFonts w:hint="eastAsia"/>
          <w:sz w:val="24"/>
          <w:u w:val="single"/>
        </w:rPr>
        <w:t xml:space="preserve">                       </w:t>
      </w:r>
      <w:r>
        <w:rPr>
          <w:rFonts w:hint="eastAsia"/>
          <w:sz w:val="24"/>
        </w:rPr>
        <w:t>（签字）</w:t>
      </w:r>
    </w:p>
    <w:p w:rsidR="00220464" w:rsidRDefault="00CD6134">
      <w:pPr>
        <w:spacing w:line="432" w:lineRule="auto"/>
        <w:ind w:firstLineChars="200" w:firstLine="480"/>
        <w:rPr>
          <w:sz w:val="24"/>
        </w:rPr>
      </w:pPr>
      <w:r>
        <w:rPr>
          <w:rFonts w:hint="eastAsia"/>
          <w:sz w:val="24"/>
        </w:rPr>
        <w:t>日</w:t>
      </w:r>
      <w:r>
        <w:rPr>
          <w:rFonts w:hint="eastAsia"/>
          <w:sz w:val="24"/>
        </w:rPr>
        <w:t xml:space="preserve">    </w:t>
      </w:r>
      <w:r>
        <w:rPr>
          <w:rFonts w:hint="eastAsia"/>
          <w:sz w:val="24"/>
        </w:rPr>
        <w:t>期：</w:t>
      </w:r>
      <w:r>
        <w:rPr>
          <w:rFonts w:hint="eastAsia"/>
          <w:sz w:val="24"/>
          <w:u w:val="single"/>
        </w:rPr>
        <w:t xml:space="preserve">        </w:t>
      </w:r>
      <w:r>
        <w:rPr>
          <w:rFonts w:hint="eastAsia"/>
          <w:sz w:val="24"/>
          <w:u w:val="single"/>
        </w:rPr>
        <w:t>年</w:t>
      </w:r>
      <w:r>
        <w:rPr>
          <w:rFonts w:hint="eastAsia"/>
          <w:sz w:val="24"/>
          <w:u w:val="single"/>
        </w:rPr>
        <w:t xml:space="preserve">    </w:t>
      </w:r>
      <w:r>
        <w:rPr>
          <w:rFonts w:hint="eastAsia"/>
          <w:sz w:val="24"/>
          <w:u w:val="single"/>
        </w:rPr>
        <w:t>月</w:t>
      </w:r>
      <w:r>
        <w:rPr>
          <w:rFonts w:hint="eastAsia"/>
          <w:sz w:val="24"/>
          <w:u w:val="single"/>
        </w:rPr>
        <w:t xml:space="preserve">    </w:t>
      </w:r>
      <w:r>
        <w:rPr>
          <w:rFonts w:hint="eastAsia"/>
          <w:sz w:val="24"/>
          <w:u w:val="single"/>
        </w:rPr>
        <w:t>日</w:t>
      </w:r>
      <w:r>
        <w:rPr>
          <w:rFonts w:hint="eastAsia"/>
          <w:sz w:val="24"/>
          <w:u w:val="single"/>
        </w:rPr>
        <w:t xml:space="preserve">  </w:t>
      </w:r>
    </w:p>
    <w:p w:rsidR="00220464" w:rsidRDefault="00220464">
      <w:pPr>
        <w:rPr>
          <w:u w:val="single"/>
        </w:rPr>
      </w:pPr>
    </w:p>
    <w:sectPr w:rsidR="00220464" w:rsidSect="0022046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154F" w:rsidRDefault="00A4154F" w:rsidP="00A64A13">
      <w:r>
        <w:separator/>
      </w:r>
    </w:p>
  </w:endnote>
  <w:endnote w:type="continuationSeparator" w:id="0">
    <w:p w:rsidR="00A4154F" w:rsidRDefault="00A4154F" w:rsidP="00A64A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154F" w:rsidRDefault="00A4154F" w:rsidP="00A64A13">
      <w:r>
        <w:separator/>
      </w:r>
    </w:p>
  </w:footnote>
  <w:footnote w:type="continuationSeparator" w:id="0">
    <w:p w:rsidR="00A4154F" w:rsidRDefault="00A4154F" w:rsidP="00A64A1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66F8635"/>
    <w:multiLevelType w:val="singleLevel"/>
    <w:tmpl w:val="966F8635"/>
    <w:lvl w:ilvl="0">
      <w:start w:val="1"/>
      <w:numFmt w:val="decimal"/>
      <w:lvlText w:val="%1."/>
      <w:lvlJc w:val="left"/>
      <w:pPr>
        <w:tabs>
          <w:tab w:val="left" w:pos="312"/>
        </w:tabs>
      </w:pPr>
    </w:lvl>
  </w:abstractNum>
  <w:abstractNum w:abstractNumId="1">
    <w:nsid w:val="CE8A4AAE"/>
    <w:multiLevelType w:val="multilevel"/>
    <w:tmpl w:val="CE8A4AAE"/>
    <w:lvl w:ilvl="0">
      <w:start w:val="1"/>
      <w:numFmt w:val="decimal"/>
      <w:suff w:val="nothing"/>
      <w:lvlText w:val="%1．"/>
      <w:lvlJc w:val="left"/>
      <w:pPr>
        <w:ind w:left="0" w:firstLine="0"/>
      </w:pPr>
      <w:rPr>
        <w:rFonts w:hint="default"/>
      </w:rPr>
    </w:lvl>
    <w:lvl w:ilvl="1">
      <w:start w:val="1"/>
      <w:numFmt w:val="decimal"/>
      <w:lvlText w:val="(%2)"/>
      <w:lvlJc w:val="left"/>
      <w:pPr>
        <w:tabs>
          <w:tab w:val="left" w:pos="840"/>
        </w:tabs>
        <w:ind w:left="840" w:hanging="420"/>
      </w:pPr>
      <w:rPr>
        <w:rFonts w:hint="default"/>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9CB9B6F"/>
    <w:multiLevelType w:val="singleLevel"/>
    <w:tmpl w:val="09CB9B6F"/>
    <w:lvl w:ilvl="0">
      <w:start w:val="1"/>
      <w:numFmt w:val="chineseCounting"/>
      <w:suff w:val="nothing"/>
      <w:lvlText w:val="（%1）"/>
      <w:lvlJc w:val="left"/>
      <w:rPr>
        <w:rFonts w:hint="eastAsia"/>
      </w:rPr>
    </w:lvl>
  </w:abstractNum>
  <w:abstractNum w:abstractNumId="4">
    <w:nsid w:val="0C8449BC"/>
    <w:multiLevelType w:val="multilevel"/>
    <w:tmpl w:val="0C8449BC"/>
    <w:lvl w:ilvl="0">
      <w:start w:val="1"/>
      <w:numFmt w:val="chineseCounting"/>
      <w:suff w:val="nothing"/>
      <w:lvlText w:val="（%1）"/>
      <w:lvlJc w:val="left"/>
      <w:pPr>
        <w:ind w:left="0" w:firstLine="420"/>
      </w:pPr>
      <w:rPr>
        <w:rFonts w:hint="eastAsia"/>
        <w:sz w:val="28"/>
        <w:szCs w:val="28"/>
      </w:rPr>
    </w:lvl>
    <w:lvl w:ilvl="1">
      <w:start w:val="1"/>
      <w:numFmt w:val="decimal"/>
      <w:suff w:val="nothing"/>
      <w:lvlText w:val="%2．"/>
      <w:lvlJc w:val="left"/>
      <w:pPr>
        <w:ind w:left="0" w:firstLine="420"/>
      </w:pPr>
      <w:rPr>
        <w:rFonts w:hint="eastAsia"/>
        <w:sz w:val="28"/>
        <w:szCs w:val="28"/>
      </w:rPr>
    </w:lvl>
    <w:lvl w:ilvl="2">
      <w:start w:val="1"/>
      <w:numFmt w:val="decimal"/>
      <w:suff w:val="nothing"/>
      <w:lvlText w:val="（%3）"/>
      <w:lvlJc w:val="left"/>
      <w:pPr>
        <w:ind w:left="0" w:firstLine="420"/>
      </w:pPr>
      <w:rPr>
        <w:rFonts w:hint="eastAsia"/>
        <w:sz w:val="28"/>
        <w:szCs w:val="28"/>
      </w:rPr>
    </w:lvl>
    <w:lvl w:ilvl="3">
      <w:start w:val="1"/>
      <w:numFmt w:val="decimalEnclosedCircleChinese"/>
      <w:suff w:val="nothing"/>
      <w:lvlText w:val="%4"/>
      <w:lvlJc w:val="left"/>
      <w:pPr>
        <w:ind w:left="0" w:firstLine="420"/>
      </w:pPr>
      <w:rPr>
        <w:rFonts w:hint="eastAsia"/>
        <w:sz w:val="28"/>
        <w:szCs w:val="28"/>
      </w:rPr>
    </w:lvl>
    <w:lvl w:ilvl="4">
      <w:start w:val="1"/>
      <w:numFmt w:val="decimal"/>
      <w:suff w:val="nothing"/>
      <w:lvlText w:val="%5）"/>
      <w:lvlJc w:val="left"/>
      <w:pPr>
        <w:ind w:left="0" w:firstLine="420"/>
      </w:pPr>
      <w:rPr>
        <w:rFonts w:hint="eastAsia"/>
        <w:sz w:val="28"/>
        <w:szCs w:val="28"/>
      </w:rPr>
    </w:lvl>
    <w:lvl w:ilvl="5">
      <w:start w:val="1"/>
      <w:numFmt w:val="lowerLetter"/>
      <w:suff w:val="nothing"/>
      <w:lvlText w:val="%6．"/>
      <w:lvlJc w:val="left"/>
      <w:pPr>
        <w:ind w:left="0" w:firstLine="420"/>
      </w:pPr>
      <w:rPr>
        <w:rFonts w:hint="eastAsia"/>
        <w:sz w:val="28"/>
        <w:szCs w:val="28"/>
      </w:rPr>
    </w:lvl>
    <w:lvl w:ilvl="6">
      <w:start w:val="1"/>
      <w:numFmt w:val="lowerLetter"/>
      <w:suff w:val="nothing"/>
      <w:lvlText w:val="%7）"/>
      <w:lvlJc w:val="left"/>
      <w:pPr>
        <w:ind w:left="0" w:firstLine="420"/>
      </w:pPr>
      <w:rPr>
        <w:rFonts w:hint="eastAsia"/>
        <w:sz w:val="28"/>
        <w:szCs w:val="28"/>
      </w:rPr>
    </w:lvl>
    <w:lvl w:ilvl="7">
      <w:start w:val="1"/>
      <w:numFmt w:val="lowerRoman"/>
      <w:suff w:val="nothing"/>
      <w:lvlText w:val="%8．"/>
      <w:lvlJc w:val="left"/>
      <w:pPr>
        <w:ind w:left="0" w:firstLine="420"/>
      </w:pPr>
      <w:rPr>
        <w:rFonts w:hint="eastAsia"/>
        <w:sz w:val="28"/>
        <w:szCs w:val="28"/>
      </w:rPr>
    </w:lvl>
    <w:lvl w:ilvl="8">
      <w:start w:val="1"/>
      <w:numFmt w:val="lowerRoman"/>
      <w:suff w:val="nothing"/>
      <w:lvlText w:val="%9）"/>
      <w:lvlJc w:val="left"/>
      <w:pPr>
        <w:ind w:left="0" w:firstLine="420"/>
      </w:pPr>
      <w:rPr>
        <w:rFonts w:hint="eastAsia"/>
        <w:sz w:val="28"/>
        <w:szCs w:val="28"/>
      </w:rPr>
    </w:lvl>
  </w:abstractNum>
  <w:abstractNum w:abstractNumId="5">
    <w:nsid w:val="167C5A31"/>
    <w:multiLevelType w:val="multilevel"/>
    <w:tmpl w:val="167C5A31"/>
    <w:lvl w:ilvl="0">
      <w:start w:val="1"/>
      <w:numFmt w:val="decimal"/>
      <w:lvlText w:val="PART %1"/>
      <w:lvlJc w:val="left"/>
      <w:pPr>
        <w:tabs>
          <w:tab w:val="left" w:pos="1080"/>
        </w:tabs>
        <w:ind w:left="1080" w:hanging="1080"/>
      </w:pPr>
      <w:rPr>
        <w:rFonts w:ascii="Arial" w:hAnsi="Arial" w:hint="default"/>
        <w:b w:val="0"/>
        <w:i w:val="0"/>
        <w:sz w:val="22"/>
      </w:rPr>
    </w:lvl>
    <w:lvl w:ilvl="1">
      <w:start w:val="1"/>
      <w:numFmt w:val="decimalZero"/>
      <w:pStyle w:val="Level1"/>
      <w:lvlText w:val="%1.%2"/>
      <w:lvlJc w:val="left"/>
      <w:pPr>
        <w:tabs>
          <w:tab w:val="left" w:pos="720"/>
        </w:tabs>
        <w:ind w:left="720" w:hanging="720"/>
      </w:pPr>
      <w:rPr>
        <w:rFonts w:hint="default"/>
      </w:rPr>
    </w:lvl>
    <w:lvl w:ilvl="2">
      <w:start w:val="1"/>
      <w:numFmt w:val="upperLetter"/>
      <w:lvlText w:val="%3."/>
      <w:lvlJc w:val="left"/>
      <w:pPr>
        <w:tabs>
          <w:tab w:val="left" w:pos="1080"/>
        </w:tabs>
        <w:ind w:left="1080" w:hanging="360"/>
      </w:pPr>
      <w:rPr>
        <w:rFonts w:hint="default"/>
      </w:rPr>
    </w:lvl>
    <w:lvl w:ilvl="3">
      <w:start w:val="1"/>
      <w:numFmt w:val="decimal"/>
      <w:lvlText w:val="%4."/>
      <w:lvlJc w:val="right"/>
      <w:pPr>
        <w:tabs>
          <w:tab w:val="left" w:pos="1440"/>
        </w:tabs>
        <w:ind w:left="1440" w:hanging="144"/>
      </w:pPr>
      <w:rPr>
        <w:rFonts w:ascii="Arial" w:eastAsia="Times New Roman" w:hAnsi="Arial" w:cs="Times New Roman"/>
        <w:color w:val="auto"/>
      </w:rPr>
    </w:lvl>
    <w:lvl w:ilvl="4">
      <w:start w:val="1"/>
      <w:numFmt w:val="lowerLetter"/>
      <w:lvlText w:val="%5."/>
      <w:lvlJc w:val="left"/>
      <w:pPr>
        <w:tabs>
          <w:tab w:val="left" w:pos="1800"/>
        </w:tabs>
        <w:ind w:left="1800" w:hanging="360"/>
      </w:pPr>
      <w:rPr>
        <w:rFonts w:ascii="Arial" w:eastAsia="Times New Roman" w:hAnsi="Arial" w:cs="Times New Roman"/>
        <w:b w:val="0"/>
        <w:i w:val="0"/>
        <w:caps w:val="0"/>
        <w:strike w:val="0"/>
        <w:dstrike w:val="0"/>
        <w:vanish w:val="0"/>
        <w:color w:val="000000"/>
        <w:sz w:val="22"/>
        <w:vertAlign w:val="baseline"/>
      </w:rPr>
    </w:lvl>
    <w:lvl w:ilvl="5">
      <w:start w:val="1"/>
      <w:numFmt w:val="decimal"/>
      <w:lvlText w:val="%6."/>
      <w:lvlJc w:val="right"/>
      <w:pPr>
        <w:tabs>
          <w:tab w:val="left" w:pos="2160"/>
        </w:tabs>
        <w:ind w:left="2160" w:hanging="144"/>
      </w:pPr>
      <w:rPr>
        <w:rFonts w:hint="default"/>
      </w:rPr>
    </w:lvl>
    <w:lvl w:ilvl="6">
      <w:start w:val="1"/>
      <w:numFmt w:val="lowerLetter"/>
      <w:lvlText w:val="%7."/>
      <w:lvlJc w:val="left"/>
      <w:pPr>
        <w:tabs>
          <w:tab w:val="left" w:pos="2520"/>
        </w:tabs>
        <w:ind w:left="2520" w:hanging="360"/>
      </w:pPr>
      <w:rPr>
        <w:rFonts w:hint="default"/>
      </w:rPr>
    </w:lvl>
    <w:lvl w:ilvl="7">
      <w:start w:val="1"/>
      <w:numFmt w:val="lowerRoman"/>
      <w:lvlText w:val="%8."/>
      <w:lvlJc w:val="left"/>
      <w:pPr>
        <w:tabs>
          <w:tab w:val="left" w:pos="3240"/>
        </w:tabs>
        <w:ind w:left="2880" w:hanging="360"/>
      </w:pPr>
      <w:rPr>
        <w:rFonts w:hint="default"/>
      </w:rPr>
    </w:lvl>
    <w:lvl w:ilvl="8">
      <w:start w:val="1"/>
      <w:numFmt w:val="bullet"/>
      <w:lvlText w:val=""/>
      <w:lvlJc w:val="left"/>
      <w:pPr>
        <w:tabs>
          <w:tab w:val="left" w:pos="3240"/>
        </w:tabs>
        <w:ind w:left="3240" w:hanging="360"/>
      </w:pPr>
      <w:rPr>
        <w:rFonts w:ascii="Symbol" w:hAnsi="Symbol" w:hint="default"/>
      </w:rPr>
    </w:lvl>
  </w:abstractNum>
  <w:abstractNum w:abstractNumId="6">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7">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5"/>
  </w:num>
  <w:num w:numId="2">
    <w:abstractNumId w:val="2"/>
  </w:num>
  <w:num w:numId="3">
    <w:abstractNumId w:val="4"/>
  </w:num>
  <w:num w:numId="4">
    <w:abstractNumId w:val="1"/>
  </w:num>
  <w:num w:numId="5">
    <w:abstractNumId w:val="3"/>
  </w:num>
  <w:num w:numId="6">
    <w:abstractNumId w:val="6"/>
  </w:num>
  <w:num w:numId="7">
    <w:abstractNumId w:val="7"/>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defaultTabStop w:val="420"/>
  <w:drawingGridHorizontalSpacing w:val="105"/>
  <w:drawingGridVerticalSpacing w:val="156"/>
  <w:noPunctuationKerning/>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TA2ZDRmZjJmYjlhYmZlNTVkMmU4YmQ3YWEzNjhiMjkifQ=="/>
  </w:docVars>
  <w:rsids>
    <w:rsidRoot w:val="005248ED"/>
    <w:rsid w:val="977F3284"/>
    <w:rsid w:val="9FAC410C"/>
    <w:rsid w:val="CBFBD130"/>
    <w:rsid w:val="D73E7720"/>
    <w:rsid w:val="E9FFF72D"/>
    <w:rsid w:val="F77CFD32"/>
    <w:rsid w:val="FADF95B9"/>
    <w:rsid w:val="FAFF3886"/>
    <w:rsid w:val="FFFA5805"/>
    <w:rsid w:val="000224BD"/>
    <w:rsid w:val="0002562D"/>
    <w:rsid w:val="0002704A"/>
    <w:rsid w:val="000410AD"/>
    <w:rsid w:val="0005239F"/>
    <w:rsid w:val="000A1389"/>
    <w:rsid w:val="001111A9"/>
    <w:rsid w:val="00171292"/>
    <w:rsid w:val="00192239"/>
    <w:rsid w:val="001A3D6E"/>
    <w:rsid w:val="0020275F"/>
    <w:rsid w:val="002027E5"/>
    <w:rsid w:val="00220464"/>
    <w:rsid w:val="00277826"/>
    <w:rsid w:val="00287A79"/>
    <w:rsid w:val="0029241A"/>
    <w:rsid w:val="002D3E20"/>
    <w:rsid w:val="00342D3B"/>
    <w:rsid w:val="00360C58"/>
    <w:rsid w:val="00374944"/>
    <w:rsid w:val="00375723"/>
    <w:rsid w:val="0037738D"/>
    <w:rsid w:val="003C1867"/>
    <w:rsid w:val="00401F75"/>
    <w:rsid w:val="00460863"/>
    <w:rsid w:val="00464F6A"/>
    <w:rsid w:val="004C24AD"/>
    <w:rsid w:val="005248ED"/>
    <w:rsid w:val="00524DB0"/>
    <w:rsid w:val="005938FC"/>
    <w:rsid w:val="005B65B1"/>
    <w:rsid w:val="005D6237"/>
    <w:rsid w:val="005F0219"/>
    <w:rsid w:val="006079A4"/>
    <w:rsid w:val="0062468F"/>
    <w:rsid w:val="00624AEC"/>
    <w:rsid w:val="00634896"/>
    <w:rsid w:val="00643A73"/>
    <w:rsid w:val="006454E8"/>
    <w:rsid w:val="00655D23"/>
    <w:rsid w:val="00672300"/>
    <w:rsid w:val="006806C0"/>
    <w:rsid w:val="00686084"/>
    <w:rsid w:val="00686329"/>
    <w:rsid w:val="006863F4"/>
    <w:rsid w:val="006A2002"/>
    <w:rsid w:val="006A6FD9"/>
    <w:rsid w:val="006B6D42"/>
    <w:rsid w:val="006E63C0"/>
    <w:rsid w:val="00701884"/>
    <w:rsid w:val="00704787"/>
    <w:rsid w:val="00734D2C"/>
    <w:rsid w:val="0075370A"/>
    <w:rsid w:val="007617F0"/>
    <w:rsid w:val="007845FA"/>
    <w:rsid w:val="00785037"/>
    <w:rsid w:val="007D32F8"/>
    <w:rsid w:val="007F2B12"/>
    <w:rsid w:val="007F608D"/>
    <w:rsid w:val="008177C0"/>
    <w:rsid w:val="00827DE1"/>
    <w:rsid w:val="00852ECA"/>
    <w:rsid w:val="008722AE"/>
    <w:rsid w:val="00885D44"/>
    <w:rsid w:val="008910CB"/>
    <w:rsid w:val="008A4FCF"/>
    <w:rsid w:val="008F6F98"/>
    <w:rsid w:val="0095378A"/>
    <w:rsid w:val="009571AB"/>
    <w:rsid w:val="009B1D1F"/>
    <w:rsid w:val="00A4154F"/>
    <w:rsid w:val="00A517A7"/>
    <w:rsid w:val="00A51A99"/>
    <w:rsid w:val="00A54744"/>
    <w:rsid w:val="00A57999"/>
    <w:rsid w:val="00A64A13"/>
    <w:rsid w:val="00AD7933"/>
    <w:rsid w:val="00AF02B6"/>
    <w:rsid w:val="00B538F0"/>
    <w:rsid w:val="00B627AB"/>
    <w:rsid w:val="00B6604A"/>
    <w:rsid w:val="00B8008F"/>
    <w:rsid w:val="00B96804"/>
    <w:rsid w:val="00BC42E1"/>
    <w:rsid w:val="00BC77F3"/>
    <w:rsid w:val="00BD72E2"/>
    <w:rsid w:val="00C36BA0"/>
    <w:rsid w:val="00CD6134"/>
    <w:rsid w:val="00CE65B9"/>
    <w:rsid w:val="00D52321"/>
    <w:rsid w:val="00D55E25"/>
    <w:rsid w:val="00D7301D"/>
    <w:rsid w:val="00E06412"/>
    <w:rsid w:val="00E40F5F"/>
    <w:rsid w:val="00E47D2E"/>
    <w:rsid w:val="00E545E0"/>
    <w:rsid w:val="00E865A9"/>
    <w:rsid w:val="00E95AB8"/>
    <w:rsid w:val="00ED5C45"/>
    <w:rsid w:val="00ED7F30"/>
    <w:rsid w:val="00EF31CE"/>
    <w:rsid w:val="00F06682"/>
    <w:rsid w:val="00F502E0"/>
    <w:rsid w:val="00F8327B"/>
    <w:rsid w:val="00F87D88"/>
    <w:rsid w:val="03353615"/>
    <w:rsid w:val="035323BE"/>
    <w:rsid w:val="05B2371B"/>
    <w:rsid w:val="05D34F20"/>
    <w:rsid w:val="06627D47"/>
    <w:rsid w:val="06B807E5"/>
    <w:rsid w:val="06D73361"/>
    <w:rsid w:val="072E0AA7"/>
    <w:rsid w:val="078E5DFF"/>
    <w:rsid w:val="08DB0410"/>
    <w:rsid w:val="0A007C96"/>
    <w:rsid w:val="0A062E0C"/>
    <w:rsid w:val="0A6A0048"/>
    <w:rsid w:val="0A902BF5"/>
    <w:rsid w:val="0B2D4462"/>
    <w:rsid w:val="0B610017"/>
    <w:rsid w:val="0BDD0CD5"/>
    <w:rsid w:val="0C7C0B92"/>
    <w:rsid w:val="0F001001"/>
    <w:rsid w:val="0FA14F53"/>
    <w:rsid w:val="0FAC7731"/>
    <w:rsid w:val="0FDE2A9D"/>
    <w:rsid w:val="10D601E5"/>
    <w:rsid w:val="11C867BE"/>
    <w:rsid w:val="11FE03CA"/>
    <w:rsid w:val="120B2110"/>
    <w:rsid w:val="12221D7B"/>
    <w:rsid w:val="1269161B"/>
    <w:rsid w:val="131C20FB"/>
    <w:rsid w:val="14325D10"/>
    <w:rsid w:val="15ED073F"/>
    <w:rsid w:val="17A81ECF"/>
    <w:rsid w:val="17D47448"/>
    <w:rsid w:val="180F32F0"/>
    <w:rsid w:val="18443D52"/>
    <w:rsid w:val="18B26813"/>
    <w:rsid w:val="19F26CAA"/>
    <w:rsid w:val="1A444EEE"/>
    <w:rsid w:val="1BDD118C"/>
    <w:rsid w:val="1D440623"/>
    <w:rsid w:val="1D9D3F69"/>
    <w:rsid w:val="1E311151"/>
    <w:rsid w:val="1E8424A1"/>
    <w:rsid w:val="1F507DBE"/>
    <w:rsid w:val="1F756DE8"/>
    <w:rsid w:val="1FC91AFB"/>
    <w:rsid w:val="212177E3"/>
    <w:rsid w:val="229D1137"/>
    <w:rsid w:val="24BB1A74"/>
    <w:rsid w:val="25203CCD"/>
    <w:rsid w:val="264A6E5E"/>
    <w:rsid w:val="27402C58"/>
    <w:rsid w:val="2C180514"/>
    <w:rsid w:val="2E1609D1"/>
    <w:rsid w:val="2EA65243"/>
    <w:rsid w:val="313032FD"/>
    <w:rsid w:val="31993A3E"/>
    <w:rsid w:val="31C52C12"/>
    <w:rsid w:val="32673192"/>
    <w:rsid w:val="34CA3C55"/>
    <w:rsid w:val="370945C1"/>
    <w:rsid w:val="375D5654"/>
    <w:rsid w:val="37753A04"/>
    <w:rsid w:val="38472793"/>
    <w:rsid w:val="39142D2B"/>
    <w:rsid w:val="3AE613DC"/>
    <w:rsid w:val="3B3360B0"/>
    <w:rsid w:val="3D5642D8"/>
    <w:rsid w:val="3D840E45"/>
    <w:rsid w:val="3E757CD3"/>
    <w:rsid w:val="3E837284"/>
    <w:rsid w:val="3E893E94"/>
    <w:rsid w:val="3F516B05"/>
    <w:rsid w:val="3F9D2CB9"/>
    <w:rsid w:val="3FC653D2"/>
    <w:rsid w:val="405E6DAB"/>
    <w:rsid w:val="40C72EA9"/>
    <w:rsid w:val="41E55156"/>
    <w:rsid w:val="4221507E"/>
    <w:rsid w:val="44396ED8"/>
    <w:rsid w:val="447F13B3"/>
    <w:rsid w:val="44B0765F"/>
    <w:rsid w:val="45ED3300"/>
    <w:rsid w:val="460A3C4D"/>
    <w:rsid w:val="48A835D7"/>
    <w:rsid w:val="493F0316"/>
    <w:rsid w:val="49A34401"/>
    <w:rsid w:val="4B1F346C"/>
    <w:rsid w:val="4BF7170A"/>
    <w:rsid w:val="4C800A2A"/>
    <w:rsid w:val="4D1A2C2C"/>
    <w:rsid w:val="4D255D6C"/>
    <w:rsid w:val="4D976207"/>
    <w:rsid w:val="4E0B131C"/>
    <w:rsid w:val="4E3715BC"/>
    <w:rsid w:val="4E79218D"/>
    <w:rsid w:val="4EA67132"/>
    <w:rsid w:val="4F4449A0"/>
    <w:rsid w:val="508D3CB3"/>
    <w:rsid w:val="50B04307"/>
    <w:rsid w:val="50E34490"/>
    <w:rsid w:val="5116195C"/>
    <w:rsid w:val="526C7E21"/>
    <w:rsid w:val="534327B1"/>
    <w:rsid w:val="536A2CA6"/>
    <w:rsid w:val="53A64BAC"/>
    <w:rsid w:val="54264B28"/>
    <w:rsid w:val="56BD287A"/>
    <w:rsid w:val="5A106BE1"/>
    <w:rsid w:val="5AB5741E"/>
    <w:rsid w:val="5D2B6790"/>
    <w:rsid w:val="5D93012F"/>
    <w:rsid w:val="5F21609C"/>
    <w:rsid w:val="5FA34D03"/>
    <w:rsid w:val="60194955"/>
    <w:rsid w:val="609C7CA9"/>
    <w:rsid w:val="632E2B36"/>
    <w:rsid w:val="63EA3E83"/>
    <w:rsid w:val="64C235B4"/>
    <w:rsid w:val="65951E59"/>
    <w:rsid w:val="670B7726"/>
    <w:rsid w:val="671B3414"/>
    <w:rsid w:val="679A7E28"/>
    <w:rsid w:val="69175343"/>
    <w:rsid w:val="6A532BBE"/>
    <w:rsid w:val="6AA5542C"/>
    <w:rsid w:val="6C72589E"/>
    <w:rsid w:val="6DA240C6"/>
    <w:rsid w:val="6EB92BCC"/>
    <w:rsid w:val="6F244C95"/>
    <w:rsid w:val="6FEA3571"/>
    <w:rsid w:val="71DC68B5"/>
    <w:rsid w:val="72D1172F"/>
    <w:rsid w:val="7320696C"/>
    <w:rsid w:val="74844CAB"/>
    <w:rsid w:val="750B2761"/>
    <w:rsid w:val="754937FF"/>
    <w:rsid w:val="75DA262F"/>
    <w:rsid w:val="760250CD"/>
    <w:rsid w:val="76E77774"/>
    <w:rsid w:val="774EE9EE"/>
    <w:rsid w:val="781E4519"/>
    <w:rsid w:val="78D43D28"/>
    <w:rsid w:val="7A031D6B"/>
    <w:rsid w:val="7A6D61E2"/>
    <w:rsid w:val="7AA31C03"/>
    <w:rsid w:val="7AF20495"/>
    <w:rsid w:val="7C096877"/>
    <w:rsid w:val="7C580BF1"/>
    <w:rsid w:val="7C945FFB"/>
    <w:rsid w:val="7FFF2AF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Normal Indent"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Body Text Indent 2"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autoRedefine/>
    <w:qFormat/>
    <w:rsid w:val="00220464"/>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220464"/>
    <w:pPr>
      <w:spacing w:beforeAutospacing="1" w:afterAutospacing="1"/>
      <w:jc w:val="left"/>
      <w:outlineLvl w:val="0"/>
    </w:pPr>
    <w:rPr>
      <w:rFonts w:ascii="宋体" w:hAnsi="宋体" w:hint="eastAsia"/>
      <w:b/>
      <w:kern w:val="44"/>
      <w:sz w:val="48"/>
      <w:szCs w:val="48"/>
    </w:rPr>
  </w:style>
  <w:style w:type="paragraph" w:styleId="20">
    <w:name w:val="heading 2"/>
    <w:basedOn w:val="a"/>
    <w:next w:val="a"/>
    <w:autoRedefine/>
    <w:qFormat/>
    <w:rsid w:val="00220464"/>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autoRedefine/>
    <w:qFormat/>
    <w:rsid w:val="00220464"/>
    <w:pPr>
      <w:tabs>
        <w:tab w:val="left" w:pos="2140"/>
      </w:tabs>
      <w:ind w:leftChars="342" w:left="718"/>
    </w:pPr>
    <w:rPr>
      <w:sz w:val="28"/>
    </w:rPr>
  </w:style>
  <w:style w:type="paragraph" w:styleId="a3">
    <w:name w:val="Normal Indent"/>
    <w:basedOn w:val="a"/>
    <w:qFormat/>
    <w:rsid w:val="00220464"/>
    <w:pPr>
      <w:spacing w:line="360" w:lineRule="auto"/>
      <w:ind w:firstLine="420"/>
    </w:pPr>
    <w:rPr>
      <w:rFonts w:ascii="宋体" w:eastAsia="宋体" w:hAnsi="宋体" w:cs="宋体"/>
      <w:sz w:val="24"/>
      <w:szCs w:val="20"/>
    </w:rPr>
  </w:style>
  <w:style w:type="paragraph" w:styleId="a4">
    <w:name w:val="Body Text"/>
    <w:basedOn w:val="a"/>
    <w:next w:val="Default"/>
    <w:autoRedefine/>
    <w:qFormat/>
    <w:rsid w:val="00220464"/>
    <w:pPr>
      <w:spacing w:line="460" w:lineRule="exact"/>
    </w:pPr>
    <w:rPr>
      <w:rFonts w:ascii="汉鼎简楷体" w:eastAsia="汉鼎简楷体" w:hAnsi="宋体"/>
      <w:b/>
      <w:bCs/>
      <w:spacing w:val="4"/>
      <w:sz w:val="24"/>
      <w:szCs w:val="20"/>
    </w:rPr>
  </w:style>
  <w:style w:type="paragraph" w:customStyle="1" w:styleId="Default">
    <w:name w:val="Default"/>
    <w:next w:val="a5"/>
    <w:autoRedefine/>
    <w:qFormat/>
    <w:rsid w:val="00220464"/>
    <w:pPr>
      <w:widowControl w:val="0"/>
      <w:autoSpaceDE w:val="0"/>
      <w:autoSpaceDN w:val="0"/>
      <w:adjustRightInd w:val="0"/>
    </w:pPr>
    <w:rPr>
      <w:rFonts w:ascii="宋体" w:hAnsi="Calibri" w:cs="宋体"/>
      <w:color w:val="000000"/>
      <w:sz w:val="24"/>
      <w:szCs w:val="24"/>
    </w:rPr>
  </w:style>
  <w:style w:type="paragraph" w:styleId="a5">
    <w:name w:val="header"/>
    <w:basedOn w:val="a"/>
    <w:next w:val="a6"/>
    <w:autoRedefine/>
    <w:uiPriority w:val="99"/>
    <w:qFormat/>
    <w:rsid w:val="00220464"/>
    <w:pPr>
      <w:pBdr>
        <w:bottom w:val="single" w:sz="6" w:space="1" w:color="auto"/>
      </w:pBdr>
      <w:tabs>
        <w:tab w:val="center" w:pos="4153"/>
        <w:tab w:val="right" w:pos="8306"/>
      </w:tabs>
      <w:snapToGrid w:val="0"/>
      <w:jc w:val="center"/>
    </w:pPr>
    <w:rPr>
      <w:sz w:val="18"/>
      <w:szCs w:val="18"/>
    </w:rPr>
  </w:style>
  <w:style w:type="paragraph" w:styleId="a6">
    <w:name w:val="footer"/>
    <w:basedOn w:val="a"/>
    <w:autoRedefine/>
    <w:uiPriority w:val="99"/>
    <w:qFormat/>
    <w:rsid w:val="00220464"/>
    <w:pPr>
      <w:tabs>
        <w:tab w:val="center" w:pos="4153"/>
        <w:tab w:val="right" w:pos="8306"/>
      </w:tabs>
      <w:snapToGrid w:val="0"/>
      <w:jc w:val="left"/>
    </w:pPr>
    <w:rPr>
      <w:sz w:val="18"/>
      <w:szCs w:val="18"/>
    </w:rPr>
  </w:style>
  <w:style w:type="paragraph" w:styleId="a7">
    <w:name w:val="Plain Text"/>
    <w:basedOn w:val="a"/>
    <w:autoRedefine/>
    <w:qFormat/>
    <w:rsid w:val="00220464"/>
    <w:rPr>
      <w:rFonts w:ascii="宋体" w:hAnsi="Courier New"/>
      <w:sz w:val="20"/>
    </w:rPr>
  </w:style>
  <w:style w:type="paragraph" w:styleId="a8">
    <w:name w:val="Balloon Text"/>
    <w:basedOn w:val="a"/>
    <w:link w:val="Char"/>
    <w:autoRedefine/>
    <w:qFormat/>
    <w:rsid w:val="00220464"/>
    <w:rPr>
      <w:sz w:val="18"/>
      <w:szCs w:val="18"/>
    </w:rPr>
  </w:style>
  <w:style w:type="paragraph" w:styleId="10">
    <w:name w:val="toc 1"/>
    <w:basedOn w:val="a"/>
    <w:next w:val="a"/>
    <w:autoRedefine/>
    <w:uiPriority w:val="39"/>
    <w:qFormat/>
    <w:rsid w:val="00220464"/>
  </w:style>
  <w:style w:type="paragraph" w:styleId="a9">
    <w:name w:val="Normal (Web)"/>
    <w:basedOn w:val="a"/>
    <w:autoRedefine/>
    <w:uiPriority w:val="99"/>
    <w:qFormat/>
    <w:rsid w:val="00220464"/>
    <w:pPr>
      <w:widowControl/>
      <w:spacing w:before="100" w:beforeAutospacing="1" w:after="100" w:afterAutospacing="1"/>
      <w:jc w:val="left"/>
    </w:pPr>
    <w:rPr>
      <w:rFonts w:ascii="宋体" w:hAnsi="宋体"/>
      <w:kern w:val="0"/>
      <w:sz w:val="24"/>
    </w:rPr>
  </w:style>
  <w:style w:type="paragraph" w:customStyle="1" w:styleId="aa">
    <w:name w:val="＃Ｄ级样式"/>
    <w:basedOn w:val="a"/>
    <w:next w:val="a"/>
    <w:autoRedefine/>
    <w:qFormat/>
    <w:rsid w:val="00220464"/>
    <w:pPr>
      <w:autoSpaceDE w:val="0"/>
      <w:autoSpaceDN w:val="0"/>
      <w:adjustRightInd w:val="0"/>
      <w:spacing w:line="460" w:lineRule="exact"/>
    </w:pPr>
    <w:rPr>
      <w:rFonts w:ascii="Arial" w:hAnsi="Arial"/>
      <w:bCs/>
      <w:sz w:val="24"/>
    </w:rPr>
  </w:style>
  <w:style w:type="paragraph" w:styleId="ab">
    <w:name w:val="List Paragraph"/>
    <w:basedOn w:val="a"/>
    <w:autoRedefine/>
    <w:uiPriority w:val="34"/>
    <w:unhideWhenUsed/>
    <w:qFormat/>
    <w:rsid w:val="00220464"/>
    <w:pPr>
      <w:ind w:firstLineChars="200" w:firstLine="420"/>
    </w:pPr>
  </w:style>
  <w:style w:type="paragraph" w:customStyle="1" w:styleId="Style3">
    <w:name w:val="_Style 3"/>
    <w:basedOn w:val="a"/>
    <w:autoRedefine/>
    <w:uiPriority w:val="99"/>
    <w:qFormat/>
    <w:rsid w:val="00220464"/>
    <w:pPr>
      <w:ind w:firstLineChars="200" w:firstLine="420"/>
    </w:pPr>
    <w:rPr>
      <w:sz w:val="20"/>
    </w:rPr>
  </w:style>
  <w:style w:type="character" w:customStyle="1" w:styleId="font31">
    <w:name w:val="font31"/>
    <w:basedOn w:val="a0"/>
    <w:autoRedefine/>
    <w:qFormat/>
    <w:rsid w:val="00220464"/>
    <w:rPr>
      <w:rFonts w:ascii="宋体" w:eastAsia="宋体" w:hAnsi="宋体" w:cs="宋体" w:hint="eastAsia"/>
      <w:color w:val="000000"/>
      <w:sz w:val="24"/>
      <w:szCs w:val="24"/>
      <w:u w:val="none"/>
    </w:rPr>
  </w:style>
  <w:style w:type="character" w:customStyle="1" w:styleId="font51">
    <w:name w:val="font51"/>
    <w:basedOn w:val="a0"/>
    <w:autoRedefine/>
    <w:qFormat/>
    <w:rsid w:val="00220464"/>
    <w:rPr>
      <w:rFonts w:ascii="Times New Roman" w:hAnsi="Times New Roman" w:cs="Times New Roman" w:hint="default"/>
      <w:color w:val="000000"/>
      <w:sz w:val="24"/>
      <w:szCs w:val="24"/>
      <w:u w:val="none"/>
    </w:rPr>
  </w:style>
  <w:style w:type="character" w:customStyle="1" w:styleId="font21">
    <w:name w:val="font21"/>
    <w:basedOn w:val="a0"/>
    <w:autoRedefine/>
    <w:qFormat/>
    <w:rsid w:val="00220464"/>
    <w:rPr>
      <w:rFonts w:ascii="宋体" w:eastAsia="宋体" w:hAnsi="宋体" w:cs="宋体" w:hint="eastAsia"/>
      <w:color w:val="000000"/>
      <w:sz w:val="24"/>
      <w:szCs w:val="24"/>
      <w:u w:val="none"/>
    </w:rPr>
  </w:style>
  <w:style w:type="character" w:customStyle="1" w:styleId="font41">
    <w:name w:val="font41"/>
    <w:basedOn w:val="a0"/>
    <w:autoRedefine/>
    <w:qFormat/>
    <w:rsid w:val="00220464"/>
    <w:rPr>
      <w:rFonts w:ascii="Times New Roman" w:hAnsi="Times New Roman" w:cs="Times New Roman" w:hint="default"/>
      <w:color w:val="000000"/>
      <w:sz w:val="24"/>
      <w:szCs w:val="24"/>
      <w:u w:val="none"/>
    </w:rPr>
  </w:style>
  <w:style w:type="character" w:customStyle="1" w:styleId="Char">
    <w:name w:val="批注框文本 Char"/>
    <w:basedOn w:val="a0"/>
    <w:link w:val="a8"/>
    <w:autoRedefine/>
    <w:qFormat/>
    <w:rsid w:val="00220464"/>
    <w:rPr>
      <w:rFonts w:asciiTheme="minorHAnsi" w:eastAsiaTheme="minorEastAsia" w:hAnsiTheme="minorHAnsi" w:cstheme="minorBidi"/>
      <w:kern w:val="2"/>
      <w:sz w:val="18"/>
      <w:szCs w:val="18"/>
    </w:rPr>
  </w:style>
  <w:style w:type="paragraph" w:customStyle="1" w:styleId="Level1">
    <w:name w:val="Level 1"/>
    <w:autoRedefine/>
    <w:qFormat/>
    <w:rsid w:val="00220464"/>
    <w:pPr>
      <w:numPr>
        <w:ilvl w:val="1"/>
        <w:numId w:val="1"/>
      </w:numPr>
      <w:spacing w:before="260" w:line="260" w:lineRule="exact"/>
    </w:pPr>
    <w:rPr>
      <w:rFonts w:ascii="Arial" w:hAnsi="Arial"/>
      <w:caps/>
      <w:sz w:val="22"/>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aike.haosou.com/doc/38825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1022</Words>
  <Characters>5832</Characters>
  <Application>Microsoft Office Word</Application>
  <DocSecurity>0</DocSecurity>
  <Lines>48</Lines>
  <Paragraphs>13</Paragraphs>
  <ScaleCrop>false</ScaleCrop>
  <Company/>
  <LinksUpToDate>false</LinksUpToDate>
  <CharactersWithSpaces>6841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4</cp:revision>
  <dcterms:created xsi:type="dcterms:W3CDTF">2026-04-30T10:03:00Z</dcterms:created>
  <dcterms:modified xsi:type="dcterms:W3CDTF">2026-04-30T11:13:00Z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D42C38A6CB3540D0932A45427C9A7FA8_13</vt:lpwstr>
  </property>
  <property fmtid="{D5CDD505-2E9C-101B-9397-08002B2CF9AE}" pid="4" name="KSOTemplateDocerSaveRecord">
    <vt:lpwstr>eyJoZGlkIjoiNzFjNzJhZWNhNWM3MTI0NjZkMTBiM2NlNmQwY2Q5Y2YiLCJ1c2VySWQiOiI4NzA5MzkyNzAifQ==</vt:lpwstr>
  </property>
</Properties>
</file>